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187" w:rsidRPr="00993152" w:rsidRDefault="00000187" w:rsidP="00000187">
      <w:pPr>
        <w:pStyle w:val="CRCoverPage"/>
        <w:tabs>
          <w:tab w:val="right" w:pos="9639"/>
          <w:tab w:val="right" w:pos="13323"/>
        </w:tabs>
        <w:spacing w:after="0"/>
        <w:rPr>
          <w:rFonts w:eastAsia="宋体" w:cs="Arial"/>
          <w:b/>
          <w:sz w:val="24"/>
          <w:szCs w:val="24"/>
          <w:lang w:eastAsia="zh-CN"/>
        </w:rPr>
      </w:pPr>
      <w:bookmarkStart w:id="0" w:name="_Toc193024528"/>
      <w:r w:rsidRPr="00843DA2">
        <w:rPr>
          <w:rFonts w:cs="Arial"/>
          <w:b/>
          <w:sz w:val="24"/>
          <w:szCs w:val="24"/>
        </w:rPr>
        <w:t>3GPP TSG-RAN WG2 Meeting</w:t>
      </w:r>
      <w:r w:rsidRPr="00843DA2">
        <w:rPr>
          <w:rFonts w:eastAsia="宋体" w:cs="Arial" w:hint="eastAsia"/>
          <w:b/>
          <w:sz w:val="24"/>
          <w:szCs w:val="24"/>
          <w:lang w:eastAsia="zh-CN"/>
        </w:rPr>
        <w:t xml:space="preserve"> #</w:t>
      </w:r>
      <w:r>
        <w:rPr>
          <w:rFonts w:eastAsia="宋体" w:cs="Arial"/>
          <w:b/>
          <w:sz w:val="24"/>
          <w:szCs w:val="24"/>
          <w:lang w:eastAsia="zh-CN"/>
        </w:rPr>
        <w:t>100</w:t>
      </w:r>
      <w:r w:rsidRPr="007D3E81">
        <w:rPr>
          <w:rFonts w:cs="Arial"/>
          <w:b/>
          <w:sz w:val="24"/>
          <w:szCs w:val="24"/>
        </w:rPr>
        <w:tab/>
      </w:r>
      <w:r w:rsidR="002A3CE8" w:rsidRPr="002A3CE8">
        <w:rPr>
          <w:rFonts w:cs="Arial"/>
          <w:b/>
          <w:sz w:val="24"/>
          <w:szCs w:val="24"/>
          <w:lang w:eastAsia="zh-CN"/>
        </w:rPr>
        <w:t>R2-1713897</w:t>
      </w:r>
      <w:r w:rsidRPr="00922765">
        <w:rPr>
          <w:rFonts w:cs="Arial"/>
          <w:sz w:val="24"/>
          <w:szCs w:val="24"/>
          <w:lang w:eastAsia="zh-CN"/>
        </w:rPr>
        <w:tab/>
      </w:r>
    </w:p>
    <w:p w:rsidR="00C32B69" w:rsidRPr="00E166A8" w:rsidRDefault="00000187" w:rsidP="00C32B69">
      <w:pPr>
        <w:pStyle w:val="CRCoverPage"/>
        <w:tabs>
          <w:tab w:val="right" w:pos="9639"/>
          <w:tab w:val="right" w:pos="13323"/>
        </w:tabs>
        <w:spacing w:after="0"/>
        <w:rPr>
          <w:rFonts w:cs="Arial"/>
          <w:b/>
          <w:sz w:val="24"/>
          <w:szCs w:val="24"/>
        </w:rPr>
      </w:pPr>
      <w:r w:rsidRPr="00234A94">
        <w:rPr>
          <w:rFonts w:eastAsia="宋体" w:cs="Arial"/>
          <w:b/>
          <w:noProof/>
          <w:sz w:val="24"/>
          <w:szCs w:val="24"/>
          <w:lang w:eastAsia="zh-CN"/>
        </w:rPr>
        <w:t>Reno, United States, 27 Nov - 1 Dec</w:t>
      </w:r>
      <w:r w:rsidRPr="00843DA2">
        <w:rPr>
          <w:rFonts w:eastAsia="宋体" w:cs="Arial"/>
          <w:b/>
          <w:noProof/>
          <w:sz w:val="24"/>
          <w:szCs w:val="24"/>
          <w:lang w:eastAsia="zh-CN"/>
        </w:rPr>
        <w:t xml:space="preserve"> 201</w:t>
      </w:r>
      <w:r w:rsidRPr="00843DA2">
        <w:rPr>
          <w:rFonts w:eastAsia="宋体" w:cs="Arial" w:hint="eastAsia"/>
          <w:b/>
          <w:noProof/>
          <w:sz w:val="24"/>
          <w:szCs w:val="24"/>
          <w:lang w:eastAsia="zh-CN"/>
        </w:rPr>
        <w:t>7</w:t>
      </w:r>
      <w:r w:rsidRPr="00000187">
        <w:rPr>
          <w:rFonts w:eastAsia="宋体" w:hint="eastAsia"/>
          <w:b/>
          <w:szCs w:val="22"/>
          <w:lang w:eastAsia="zh-CN"/>
        </w:rPr>
        <w:t xml:space="preserve"> </w:t>
      </w:r>
      <w:r>
        <w:rPr>
          <w:rFonts w:eastAsia="宋体" w:hint="eastAsia"/>
          <w:b/>
          <w:szCs w:val="22"/>
          <w:lang w:eastAsia="zh-CN"/>
        </w:rPr>
        <w:tab/>
      </w:r>
      <w:r w:rsidRPr="003B6372">
        <w:rPr>
          <w:rFonts w:eastAsia="宋体" w:hint="eastAsia"/>
          <w:b/>
          <w:szCs w:val="22"/>
          <w:lang w:eastAsia="zh-CN"/>
        </w:rPr>
        <w:t xml:space="preserve">Revision of </w:t>
      </w:r>
      <w:r w:rsidRPr="003B6372">
        <w:rPr>
          <w:rFonts w:eastAsia="宋体"/>
          <w:b/>
          <w:szCs w:val="22"/>
          <w:lang w:eastAsia="zh-CN"/>
        </w:rPr>
        <w:t>R2-17</w:t>
      </w:r>
      <w:r>
        <w:rPr>
          <w:rFonts w:eastAsia="宋体"/>
          <w:b/>
          <w:szCs w:val="22"/>
          <w:lang w:eastAsia="zh-CN"/>
        </w:rPr>
        <w:t>1040</w:t>
      </w:r>
      <w:r>
        <w:rPr>
          <w:rFonts w:eastAsia="宋体" w:hint="eastAsia"/>
          <w:b/>
          <w:szCs w:val="22"/>
          <w:lang w:eastAsia="zh-CN"/>
        </w:rPr>
        <w:t>7</w:t>
      </w:r>
      <w:r w:rsidR="00843DA2">
        <w:rPr>
          <w:rFonts w:eastAsia="宋体" w:hint="eastAsia"/>
          <w:b/>
          <w:szCs w:val="22"/>
          <w:lang w:eastAsia="zh-CN"/>
        </w:rPr>
        <w:t xml:space="preserve">                           </w:t>
      </w:r>
    </w:p>
    <w:p w:rsidR="008E5CF9" w:rsidRPr="00C32B69" w:rsidRDefault="008E5CF9" w:rsidP="008E5CF9">
      <w:pPr>
        <w:pStyle w:val="CRCoverPage"/>
        <w:outlineLvl w:val="0"/>
        <w:rPr>
          <w:rFonts w:eastAsia="宋体"/>
          <w:b/>
          <w:sz w:val="24"/>
          <w:lang w:eastAsia="zh-CN"/>
        </w:rPr>
      </w:pPr>
    </w:p>
    <w:p w:rsidR="0037119B" w:rsidRPr="007D3E81" w:rsidRDefault="0037119B" w:rsidP="0037119B">
      <w:pPr>
        <w:pStyle w:val="ac"/>
        <w:jc w:val="both"/>
        <w:rPr>
          <w:rFonts w:eastAsia="宋体"/>
          <w:b w:val="0"/>
          <w:i w:val="0"/>
          <w:noProof w:val="0"/>
          <w:sz w:val="24"/>
          <w:lang w:eastAsia="zh-CN"/>
        </w:rPr>
      </w:pPr>
    </w:p>
    <w:p w:rsidR="003220BC" w:rsidRDefault="00993152" w:rsidP="00000187">
      <w:pPr>
        <w:tabs>
          <w:tab w:val="left" w:pos="1985"/>
        </w:tabs>
        <w:spacing w:afterLines="10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1" w:name="Source"/>
      <w:bookmarkEnd w:id="1"/>
      <w:r w:rsidR="00444D7E" w:rsidRPr="00444D7E">
        <w:rPr>
          <w:rFonts w:ascii="Arial" w:hAnsi="Arial" w:cs="Arial"/>
          <w:sz w:val="24"/>
          <w:szCs w:val="24"/>
          <w:lang w:val="en-US" w:eastAsia="zh-CN"/>
        </w:rPr>
        <w:t>9.</w:t>
      </w:r>
      <w:r w:rsidR="00E24359">
        <w:rPr>
          <w:rFonts w:ascii="Arial" w:hAnsi="Arial" w:cs="Arial" w:hint="eastAsia"/>
          <w:sz w:val="24"/>
          <w:szCs w:val="24"/>
          <w:lang w:val="en-US" w:eastAsia="zh-CN"/>
        </w:rPr>
        <w:t>4</w:t>
      </w:r>
      <w:r w:rsidR="00444D7E" w:rsidRPr="00444D7E">
        <w:rPr>
          <w:rFonts w:ascii="Arial" w:hAnsi="Arial" w:cs="Arial"/>
          <w:sz w:val="24"/>
          <w:szCs w:val="24"/>
          <w:lang w:val="en-US" w:eastAsia="zh-CN"/>
        </w:rPr>
        <w:t>.</w:t>
      </w:r>
      <w:r w:rsidR="00E24359">
        <w:rPr>
          <w:rFonts w:ascii="Arial" w:hAnsi="Arial" w:cs="Arial" w:hint="eastAsia"/>
          <w:sz w:val="24"/>
          <w:szCs w:val="24"/>
          <w:lang w:val="en-US" w:eastAsia="zh-CN"/>
        </w:rPr>
        <w:t>4</w:t>
      </w:r>
      <w:r w:rsidR="00000187">
        <w:rPr>
          <w:rFonts w:ascii="Arial" w:hAnsi="Arial" w:cs="Arial" w:hint="eastAsia"/>
          <w:sz w:val="24"/>
          <w:szCs w:val="24"/>
          <w:lang w:val="en-US" w:eastAsia="zh-CN"/>
        </w:rPr>
        <w:t>.1</w:t>
      </w:r>
    </w:p>
    <w:p w:rsidR="00993152" w:rsidRPr="00F57FD3" w:rsidRDefault="00993152" w:rsidP="00993152">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3220BC" w:rsidRPr="007A38E0" w:rsidRDefault="00993152" w:rsidP="00000187">
      <w:pPr>
        <w:tabs>
          <w:tab w:val="left" w:pos="1985"/>
        </w:tabs>
        <w:spacing w:afterLines="100"/>
        <w:ind w:left="1980" w:hanging="1980"/>
        <w:rPr>
          <w:rFonts w:ascii="Arial" w:hAnsi="Arial" w:cs="Arial"/>
          <w:sz w:val="24"/>
          <w:szCs w:val="24"/>
          <w:lang w:val="en-US"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D6406">
        <w:rPr>
          <w:rFonts w:ascii="Arial" w:hAnsi="Arial" w:cs="Arial"/>
          <w:sz w:val="24"/>
          <w:szCs w:val="24"/>
          <w:lang w:eastAsia="zh-CN"/>
        </w:rPr>
        <w:t xml:space="preserve">Simulation Results </w:t>
      </w:r>
      <w:r w:rsidR="000007C5">
        <w:rPr>
          <w:rFonts w:ascii="Arial" w:hAnsi="Arial" w:cs="Arial" w:hint="eastAsia"/>
          <w:sz w:val="24"/>
          <w:szCs w:val="24"/>
          <w:lang w:eastAsia="zh-CN"/>
        </w:rPr>
        <w:t>and A</w:t>
      </w:r>
      <w:r w:rsidR="00BD6406">
        <w:rPr>
          <w:rFonts w:ascii="Arial" w:hAnsi="Arial" w:cs="Arial" w:hint="eastAsia"/>
          <w:sz w:val="24"/>
          <w:szCs w:val="24"/>
          <w:lang w:eastAsia="zh-CN"/>
        </w:rPr>
        <w:t xml:space="preserve">nalysis </w:t>
      </w:r>
      <w:r w:rsidR="007A38E0" w:rsidRPr="007A38E0">
        <w:rPr>
          <w:rFonts w:ascii="Arial" w:hAnsi="Arial" w:cs="Arial"/>
          <w:sz w:val="24"/>
          <w:szCs w:val="24"/>
          <w:lang w:eastAsia="zh-CN"/>
        </w:rPr>
        <w:t>of Mobility Issues for Drones</w:t>
      </w:r>
    </w:p>
    <w:p w:rsidR="003220BC" w:rsidRDefault="00993152" w:rsidP="00000187">
      <w:pPr>
        <w:tabs>
          <w:tab w:val="left" w:pos="1985"/>
        </w:tabs>
        <w:spacing w:afterLines="100"/>
        <w:ind w:left="1980" w:hanging="1980"/>
        <w:rPr>
          <w:rFonts w:ascii="Arial" w:hAnsi="Arial"/>
          <w:sz w:val="24"/>
          <w:lang w:eastAsia="zh-CN"/>
        </w:rPr>
      </w:pPr>
      <w:r w:rsidRPr="00F57FD3">
        <w:rPr>
          <w:rFonts w:ascii="Arial" w:hAnsi="Arial" w:cs="Arial"/>
          <w:b/>
          <w:sz w:val="24"/>
          <w:szCs w:val="24"/>
        </w:rPr>
        <w:t>Document for:</w:t>
      </w:r>
      <w:r w:rsidRPr="00F57FD3">
        <w:rPr>
          <w:rFonts w:ascii="Arial" w:hAnsi="Arial" w:cs="Arial"/>
          <w:sz w:val="24"/>
          <w:szCs w:val="24"/>
        </w:rPr>
        <w:tab/>
      </w:r>
      <w:bookmarkStart w:id="2" w:name="DocumentFor"/>
      <w:bookmarkStart w:id="3" w:name="OLE_LINK4"/>
      <w:bookmarkEnd w:id="2"/>
      <w:r w:rsidRPr="00F57FD3">
        <w:rPr>
          <w:rFonts w:ascii="Arial" w:hAnsi="Arial" w:cs="Arial"/>
          <w:sz w:val="24"/>
          <w:szCs w:val="24"/>
        </w:rPr>
        <w:t>Discussion</w:t>
      </w:r>
      <w:bookmarkEnd w:id="3"/>
    </w:p>
    <w:p w:rsidR="00DD5AE1" w:rsidRPr="007D3E81" w:rsidRDefault="00712AA2" w:rsidP="00E02C75">
      <w:pPr>
        <w:pStyle w:val="1"/>
        <w:overflowPunct w:val="0"/>
        <w:autoSpaceDE w:val="0"/>
        <w:autoSpaceDN w:val="0"/>
        <w:adjustRightInd w:val="0"/>
        <w:ind w:left="432" w:hanging="432"/>
        <w:jc w:val="both"/>
        <w:textAlignment w:val="baseline"/>
        <w:rPr>
          <w:lang w:eastAsia="zh-CN"/>
        </w:rPr>
      </w:pPr>
      <w:r w:rsidRPr="007D3E81">
        <w:t>Introduction</w:t>
      </w:r>
    </w:p>
    <w:p w:rsidR="00546685" w:rsidRDefault="00546685" w:rsidP="00546685">
      <w:pPr>
        <w:rPr>
          <w:lang w:eastAsia="zh-CN"/>
        </w:rPr>
      </w:pPr>
      <w:r>
        <w:rPr>
          <w:rFonts w:hint="eastAsia"/>
          <w:lang w:eastAsia="ja-JP"/>
        </w:rPr>
        <w:t>In RAN</w:t>
      </w:r>
      <w:r w:rsidR="004947D0">
        <w:rPr>
          <w:rFonts w:hint="eastAsia"/>
          <w:lang w:eastAsia="zh-CN"/>
        </w:rPr>
        <w:t>2</w:t>
      </w:r>
      <w:r w:rsidR="004947D0">
        <w:rPr>
          <w:rFonts w:hint="eastAsia"/>
          <w:lang w:eastAsia="ja-JP"/>
        </w:rPr>
        <w:t>#</w:t>
      </w:r>
      <w:r w:rsidR="004947D0">
        <w:rPr>
          <w:rFonts w:hint="eastAsia"/>
          <w:lang w:eastAsia="zh-CN"/>
        </w:rPr>
        <w:t>98</w:t>
      </w:r>
      <w:r>
        <w:rPr>
          <w:rFonts w:hint="eastAsia"/>
          <w:lang w:eastAsia="ja-JP"/>
        </w:rPr>
        <w:t xml:space="preserve"> meeting, </w:t>
      </w:r>
      <w:r w:rsidR="005D5DBD">
        <w:rPr>
          <w:rFonts w:hint="eastAsia"/>
          <w:lang w:eastAsia="zh-CN"/>
        </w:rPr>
        <w:t>the feasibility and potential enhancements of handover mechanism have been discussed, and the following agreements have been made</w:t>
      </w:r>
      <w:r w:rsidR="007A7113">
        <w:rPr>
          <w:lang w:eastAsia="zh-CN"/>
        </w:rPr>
        <w:t xml:space="preserve"> </w:t>
      </w:r>
      <w:r w:rsidR="0034501C">
        <w:rPr>
          <w:lang w:eastAsia="zh-CN"/>
        </w:rPr>
        <w:fldChar w:fldCharType="begin"/>
      </w:r>
      <w:r w:rsidR="004657DB">
        <w:rPr>
          <w:lang w:eastAsia="zh-CN"/>
        </w:rPr>
        <w:instrText xml:space="preserve"> REF _Ref493946035 \r \h </w:instrText>
      </w:r>
      <w:r w:rsidR="0034501C">
        <w:rPr>
          <w:lang w:eastAsia="zh-CN"/>
        </w:rPr>
      </w:r>
      <w:r w:rsidR="0034501C">
        <w:rPr>
          <w:lang w:eastAsia="zh-CN"/>
        </w:rPr>
        <w:fldChar w:fldCharType="separate"/>
      </w:r>
      <w:r w:rsidR="004657DB">
        <w:rPr>
          <w:lang w:eastAsia="zh-CN"/>
        </w:rPr>
        <w:t>[1]</w:t>
      </w:r>
      <w:r w:rsidR="0034501C">
        <w:rPr>
          <w:lang w:eastAsia="zh-CN"/>
        </w:rPr>
        <w:fldChar w:fldCharType="end"/>
      </w:r>
      <w:r>
        <w:rPr>
          <w:rFonts w:hint="eastAsia"/>
          <w:lang w:eastAsia="ja-JP"/>
        </w:rPr>
        <w: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05"/>
      </w:tblGrid>
      <w:tr w:rsidR="00546685" w:rsidTr="001D7DAB">
        <w:tc>
          <w:tcPr>
            <w:tcW w:w="8505" w:type="dxa"/>
            <w:shd w:val="clear" w:color="auto" w:fill="auto"/>
          </w:tcPr>
          <w:p w:rsidR="005D5DBD" w:rsidRPr="005D5DBD" w:rsidRDefault="005D5DBD" w:rsidP="005D5DBD">
            <w:pPr>
              <w:numPr>
                <w:ilvl w:val="0"/>
                <w:numId w:val="13"/>
              </w:numPr>
              <w:overflowPunct w:val="0"/>
              <w:autoSpaceDE w:val="0"/>
              <w:autoSpaceDN w:val="0"/>
              <w:adjustRightInd w:val="0"/>
              <w:spacing w:after="0"/>
              <w:textAlignment w:val="baseline"/>
              <w:rPr>
                <w:bCs/>
                <w:lang w:eastAsia="zh-CN"/>
              </w:rPr>
            </w:pPr>
            <w:r w:rsidRPr="005D5DBD">
              <w:rPr>
                <w:bCs/>
                <w:lang w:eastAsia="zh-CN"/>
              </w:rPr>
              <w:t>Agreements:</w:t>
            </w:r>
          </w:p>
          <w:p w:rsidR="005D5DBD" w:rsidRPr="005D5DBD" w:rsidRDefault="005D5DBD" w:rsidP="005D5DBD">
            <w:pPr>
              <w:overflowPunct w:val="0"/>
              <w:autoSpaceDE w:val="0"/>
              <w:autoSpaceDN w:val="0"/>
              <w:adjustRightInd w:val="0"/>
              <w:spacing w:after="0"/>
              <w:textAlignment w:val="baseline"/>
              <w:rPr>
                <w:bCs/>
                <w:lang w:eastAsia="zh-CN"/>
              </w:rPr>
            </w:pPr>
            <w:r w:rsidRPr="005D5DBD">
              <w:rPr>
                <w:bCs/>
                <w:lang w:eastAsia="zh-CN"/>
              </w:rPr>
              <w:t>1</w:t>
            </w:r>
            <w:r w:rsidRPr="005D5DBD">
              <w:rPr>
                <w:bCs/>
                <w:lang w:eastAsia="zh-CN"/>
              </w:rPr>
              <w:tab/>
              <w:t>Study whether the current mobility solutions are sufficient for airborne vehicles.</w:t>
            </w:r>
          </w:p>
          <w:p w:rsidR="00546685" w:rsidRPr="00535557" w:rsidRDefault="005D5DBD" w:rsidP="005D5DBD">
            <w:pPr>
              <w:overflowPunct w:val="0"/>
              <w:autoSpaceDE w:val="0"/>
              <w:autoSpaceDN w:val="0"/>
              <w:adjustRightInd w:val="0"/>
              <w:spacing w:after="0"/>
              <w:textAlignment w:val="baseline"/>
              <w:rPr>
                <w:bCs/>
              </w:rPr>
            </w:pPr>
            <w:r w:rsidRPr="005D5DBD">
              <w:rPr>
                <w:bCs/>
                <w:lang w:eastAsia="zh-CN"/>
              </w:rPr>
              <w:t>2</w:t>
            </w:r>
            <w:r w:rsidRPr="005D5DBD">
              <w:rPr>
                <w:bCs/>
                <w:lang w:eastAsia="zh-CN"/>
              </w:rPr>
              <w:tab/>
              <w:t>Simulate RLF and HOF rates for airborne vehicles. Reuse the simulation assumptions in RAN1.</w:t>
            </w:r>
          </w:p>
        </w:tc>
      </w:tr>
    </w:tbl>
    <w:p w:rsidR="00C243B7" w:rsidRDefault="00C243B7" w:rsidP="00CC5FBE">
      <w:pPr>
        <w:jc w:val="both"/>
        <w:rPr>
          <w:lang w:eastAsia="zh-CN"/>
        </w:rPr>
      </w:pPr>
    </w:p>
    <w:p w:rsidR="00046D30" w:rsidRPr="009358B2" w:rsidRDefault="00CC5FBE" w:rsidP="00247FC8">
      <w:pPr>
        <w:jc w:val="both"/>
        <w:rPr>
          <w:lang w:eastAsia="zh-CN"/>
        </w:rPr>
      </w:pPr>
      <w:r>
        <w:rPr>
          <w:lang w:eastAsia="zh-CN"/>
        </w:rPr>
        <w:t>I</w:t>
      </w:r>
      <w:r>
        <w:rPr>
          <w:rFonts w:hint="eastAsia"/>
          <w:lang w:eastAsia="zh-CN"/>
        </w:rPr>
        <w:t xml:space="preserve">n this contribution, firstly we </w:t>
      </w:r>
      <w:r w:rsidRPr="00AC6B17">
        <w:rPr>
          <w:lang w:eastAsia="zh-CN"/>
        </w:rPr>
        <w:t>present</w:t>
      </w:r>
      <w:r>
        <w:rPr>
          <w:rFonts w:hint="eastAsia"/>
          <w:lang w:eastAsia="zh-CN"/>
        </w:rPr>
        <w:t xml:space="preserve"> our simulation results of </w:t>
      </w:r>
      <w:r w:rsidR="00931E1C">
        <w:rPr>
          <w:lang w:eastAsia="zh-CN"/>
        </w:rPr>
        <w:t>mobility</w:t>
      </w:r>
      <w:r w:rsidR="00931E1C">
        <w:rPr>
          <w:rFonts w:hint="eastAsia"/>
          <w:lang w:eastAsia="zh-CN"/>
        </w:rPr>
        <w:t xml:space="preserve"> </w:t>
      </w:r>
      <w:r w:rsidR="00B61431">
        <w:rPr>
          <w:rFonts w:hint="eastAsia"/>
          <w:lang w:eastAsia="zh-CN"/>
        </w:rPr>
        <w:t xml:space="preserve">performance </w:t>
      </w:r>
      <w:r>
        <w:rPr>
          <w:rFonts w:hint="eastAsia"/>
          <w:lang w:eastAsia="zh-CN"/>
        </w:rPr>
        <w:t>for drones</w:t>
      </w:r>
      <w:r w:rsidR="00A3457B">
        <w:rPr>
          <w:lang w:eastAsia="zh-CN"/>
        </w:rPr>
        <w:t xml:space="preserve"> according to the latest simulation assumptions</w:t>
      </w:r>
      <w:r w:rsidR="00AF6A34">
        <w:rPr>
          <w:lang w:eastAsia="zh-CN"/>
        </w:rPr>
        <w:t xml:space="preserve"> </w:t>
      </w:r>
      <w:r w:rsidR="0034501C">
        <w:rPr>
          <w:lang w:eastAsia="zh-CN"/>
        </w:rPr>
        <w:fldChar w:fldCharType="begin"/>
      </w:r>
      <w:r w:rsidR="00BF51B5">
        <w:rPr>
          <w:lang w:eastAsia="zh-CN"/>
        </w:rPr>
        <w:instrText xml:space="preserve"> REF _Ref493946282 \r \h </w:instrText>
      </w:r>
      <w:r w:rsidR="0034501C">
        <w:rPr>
          <w:lang w:eastAsia="zh-CN"/>
        </w:rPr>
      </w:r>
      <w:r w:rsidR="0034501C">
        <w:rPr>
          <w:lang w:eastAsia="zh-CN"/>
        </w:rPr>
        <w:fldChar w:fldCharType="separate"/>
      </w:r>
      <w:r w:rsidR="00BF51B5">
        <w:rPr>
          <w:lang w:eastAsia="zh-CN"/>
        </w:rPr>
        <w:t>[2]</w:t>
      </w:r>
      <w:r w:rsidR="0034501C">
        <w:rPr>
          <w:lang w:eastAsia="zh-CN"/>
        </w:rPr>
        <w:fldChar w:fldCharType="end"/>
      </w:r>
      <w:r w:rsidR="0034501C">
        <w:rPr>
          <w:lang w:eastAsia="zh-CN"/>
        </w:rPr>
        <w:fldChar w:fldCharType="begin"/>
      </w:r>
      <w:r w:rsidR="00273AF6">
        <w:rPr>
          <w:lang w:eastAsia="zh-CN"/>
        </w:rPr>
        <w:instrText xml:space="preserve"> REF _Ref493946035 \r \h </w:instrText>
      </w:r>
      <w:r w:rsidR="0034501C">
        <w:rPr>
          <w:lang w:eastAsia="zh-CN"/>
        </w:rPr>
      </w:r>
      <w:r w:rsidR="0034501C">
        <w:rPr>
          <w:lang w:eastAsia="zh-CN"/>
        </w:rPr>
        <w:fldChar w:fldCharType="end"/>
      </w:r>
      <w:r>
        <w:rPr>
          <w:rFonts w:hint="eastAsia"/>
          <w:lang w:eastAsia="zh-CN"/>
        </w:rPr>
        <w:t xml:space="preserve">. Based on all the results, we illustrate the necessity of mobility </w:t>
      </w:r>
      <w:r>
        <w:rPr>
          <w:lang w:eastAsia="zh-CN"/>
        </w:rPr>
        <w:t>enhancement</w:t>
      </w:r>
      <w:r>
        <w:rPr>
          <w:rFonts w:hint="eastAsia"/>
          <w:lang w:eastAsia="zh-CN"/>
        </w:rPr>
        <w:t xml:space="preserve"> of Drone UEs. </w:t>
      </w:r>
      <w:r w:rsidR="00247FC8">
        <w:rPr>
          <w:rFonts w:hint="eastAsia"/>
          <w:lang w:eastAsia="zh-CN"/>
        </w:rPr>
        <w:t xml:space="preserve">Compared to the previous paper, we add the </w:t>
      </w:r>
      <w:r w:rsidR="00247FC8">
        <w:rPr>
          <w:rFonts w:eastAsiaTheme="minorEastAsia"/>
          <w:bCs/>
        </w:rPr>
        <w:t>calculat</w:t>
      </w:r>
      <w:r w:rsidR="00247FC8">
        <w:rPr>
          <w:rFonts w:eastAsiaTheme="minorEastAsia" w:hint="eastAsia"/>
          <w:bCs/>
          <w:lang w:eastAsia="zh-CN"/>
        </w:rPr>
        <w:t>ion and analysis of</w:t>
      </w:r>
      <w:r w:rsidR="00247FC8">
        <w:rPr>
          <w:rFonts w:eastAsiaTheme="minorEastAsia"/>
          <w:bCs/>
        </w:rPr>
        <w:t xml:space="preserve"> the interruption time due to handover and RLF.</w:t>
      </w:r>
      <w:bookmarkStart w:id="4" w:name="OLE_LINK1"/>
      <w:bookmarkStart w:id="5" w:name="OLE_LINK2"/>
    </w:p>
    <w:p w:rsidR="001B1783" w:rsidRDefault="001B1783" w:rsidP="00764A7D">
      <w:pPr>
        <w:pStyle w:val="1"/>
        <w:overflowPunct w:val="0"/>
        <w:autoSpaceDE w:val="0"/>
        <w:autoSpaceDN w:val="0"/>
        <w:adjustRightInd w:val="0"/>
        <w:ind w:left="432" w:hanging="432"/>
        <w:jc w:val="both"/>
        <w:textAlignment w:val="baseline"/>
        <w:rPr>
          <w:lang w:eastAsia="zh-CN"/>
        </w:rPr>
      </w:pPr>
      <w:r>
        <w:rPr>
          <w:rFonts w:hint="eastAsia"/>
          <w:lang w:eastAsia="zh-CN"/>
        </w:rPr>
        <w:t xml:space="preserve">Maps </w:t>
      </w:r>
      <w:r>
        <w:rPr>
          <w:rFonts w:hint="eastAsia"/>
        </w:rPr>
        <w:t>of</w:t>
      </w:r>
      <w:r>
        <w:rPr>
          <w:rFonts w:hint="eastAsia"/>
          <w:lang w:eastAsia="zh-CN"/>
        </w:rPr>
        <w:t xml:space="preserve"> the serving cell </w:t>
      </w:r>
      <w:r w:rsidR="00DD280E">
        <w:rPr>
          <w:lang w:eastAsia="zh-CN"/>
        </w:rPr>
        <w:t>for</w:t>
      </w:r>
      <w:r>
        <w:rPr>
          <w:rFonts w:hint="eastAsia"/>
          <w:lang w:eastAsia="zh-CN"/>
        </w:rPr>
        <w:t xml:space="preserve"> drone U</w:t>
      </w:r>
      <w:r w:rsidR="00981073">
        <w:rPr>
          <w:rFonts w:hint="eastAsia"/>
          <w:lang w:eastAsia="zh-CN"/>
        </w:rPr>
        <w:t>Es</w:t>
      </w:r>
    </w:p>
    <w:p w:rsidR="00981073" w:rsidRDefault="00576541" w:rsidP="00334767">
      <w:pPr>
        <w:jc w:val="center"/>
        <w:rPr>
          <w:noProof/>
          <w:lang w:val="en-US" w:eastAsia="zh-CN"/>
        </w:rPr>
      </w:pPr>
      <w:r>
        <w:rPr>
          <w:noProof/>
          <w:lang w:val="en-US" w:eastAsia="zh-CN"/>
        </w:rPr>
        <w:drawing>
          <wp:inline distT="0" distB="0" distL="0" distR="0">
            <wp:extent cx="2867660" cy="2232660"/>
            <wp:effectExtent l="19050" t="0" r="889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867660" cy="2232660"/>
                    </a:xfrm>
                    <a:prstGeom prst="rect">
                      <a:avLst/>
                    </a:prstGeom>
                    <a:noFill/>
                    <a:ln w="9525">
                      <a:noFill/>
                      <a:miter lim="800000"/>
                      <a:headEnd/>
                      <a:tailEnd/>
                    </a:ln>
                  </pic:spPr>
                </pic:pic>
              </a:graphicData>
            </a:graphic>
          </wp:inline>
        </w:drawing>
      </w:r>
      <w:r>
        <w:rPr>
          <w:noProof/>
          <w:lang w:val="en-US" w:eastAsia="zh-CN"/>
        </w:rPr>
        <w:drawing>
          <wp:inline distT="0" distB="0" distL="0" distR="0">
            <wp:extent cx="2856230" cy="2220595"/>
            <wp:effectExtent l="19050" t="0" r="127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856230" cy="2220595"/>
                    </a:xfrm>
                    <a:prstGeom prst="rect">
                      <a:avLst/>
                    </a:prstGeom>
                    <a:noFill/>
                    <a:ln w="9525">
                      <a:noFill/>
                      <a:miter lim="800000"/>
                      <a:headEnd/>
                      <a:tailEnd/>
                    </a:ln>
                  </pic:spPr>
                </pic:pic>
              </a:graphicData>
            </a:graphic>
          </wp:inline>
        </w:drawing>
      </w:r>
    </w:p>
    <w:p w:rsidR="00981073" w:rsidRDefault="00576541" w:rsidP="005660F3">
      <w:pPr>
        <w:jc w:val="center"/>
        <w:rPr>
          <w:noProof/>
          <w:lang w:val="en-US" w:eastAsia="zh-CN"/>
        </w:rPr>
      </w:pPr>
      <w:r>
        <w:rPr>
          <w:noProof/>
          <w:lang w:val="en-US" w:eastAsia="zh-CN"/>
        </w:rPr>
        <w:lastRenderedPageBreak/>
        <w:drawing>
          <wp:inline distT="0" distB="0" distL="0" distR="0">
            <wp:extent cx="2814320" cy="2232660"/>
            <wp:effectExtent l="19050" t="0" r="508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2814320" cy="2232660"/>
                    </a:xfrm>
                    <a:prstGeom prst="rect">
                      <a:avLst/>
                    </a:prstGeom>
                    <a:noFill/>
                    <a:ln w="9525">
                      <a:noFill/>
                      <a:miter lim="800000"/>
                      <a:headEnd/>
                      <a:tailEnd/>
                    </a:ln>
                  </pic:spPr>
                </pic:pic>
              </a:graphicData>
            </a:graphic>
          </wp:inline>
        </w:drawing>
      </w:r>
      <w:r>
        <w:rPr>
          <w:noProof/>
          <w:lang w:val="en-US" w:eastAsia="zh-CN"/>
        </w:rPr>
        <w:drawing>
          <wp:inline distT="0" distB="0" distL="0" distR="0">
            <wp:extent cx="2849880" cy="2226310"/>
            <wp:effectExtent l="19050" t="0" r="7620" b="0"/>
            <wp:docPr id="5"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1" cstate="print"/>
                    <a:srcRect/>
                    <a:stretch>
                      <a:fillRect/>
                    </a:stretch>
                  </pic:blipFill>
                  <pic:spPr bwMode="auto">
                    <a:xfrm>
                      <a:off x="0" y="0"/>
                      <a:ext cx="2849880" cy="2226310"/>
                    </a:xfrm>
                    <a:prstGeom prst="rect">
                      <a:avLst/>
                    </a:prstGeom>
                    <a:noFill/>
                    <a:ln w="9525">
                      <a:noFill/>
                      <a:miter lim="800000"/>
                      <a:headEnd/>
                      <a:tailEnd/>
                    </a:ln>
                  </pic:spPr>
                </pic:pic>
              </a:graphicData>
            </a:graphic>
          </wp:inline>
        </w:drawing>
      </w:r>
    </w:p>
    <w:p w:rsidR="00E06D96" w:rsidRDefault="00EE14BB" w:rsidP="005660F3">
      <w:pPr>
        <w:jc w:val="center"/>
        <w:rPr>
          <w:b/>
        </w:rPr>
      </w:pPr>
      <w:r>
        <w:rPr>
          <w:b/>
        </w:rPr>
        <w:t>Figure 2</w:t>
      </w:r>
      <w:r>
        <w:rPr>
          <w:rFonts w:hint="eastAsia"/>
          <w:b/>
          <w:lang w:eastAsia="zh-CN"/>
        </w:rPr>
        <w:t>:</w:t>
      </w:r>
      <w:r w:rsidR="00E06D96" w:rsidRPr="008513CB">
        <w:rPr>
          <w:b/>
        </w:rPr>
        <w:t xml:space="preserve"> </w:t>
      </w:r>
      <w:r w:rsidR="00E06D96" w:rsidRPr="00E06D96">
        <w:rPr>
          <w:b/>
        </w:rPr>
        <w:t xml:space="preserve">Serving Cell distribution </w:t>
      </w:r>
      <w:r w:rsidR="00DD280E">
        <w:rPr>
          <w:b/>
        </w:rPr>
        <w:t>for</w:t>
      </w:r>
      <w:r w:rsidR="00E06D96" w:rsidRPr="00E06D96">
        <w:rPr>
          <w:rFonts w:hint="eastAsia"/>
          <w:b/>
        </w:rPr>
        <w:t xml:space="preserve"> drone UEs at </w:t>
      </w:r>
      <w:r w:rsidR="006F1BDE">
        <w:rPr>
          <w:b/>
        </w:rPr>
        <w:t>four</w:t>
      </w:r>
      <w:r w:rsidR="006F1BDE" w:rsidRPr="00E06D96">
        <w:rPr>
          <w:rFonts w:hint="eastAsia"/>
          <w:b/>
        </w:rPr>
        <w:t xml:space="preserve"> </w:t>
      </w:r>
      <w:r w:rsidR="00E06D96" w:rsidRPr="00E06D96">
        <w:rPr>
          <w:rFonts w:hint="eastAsia"/>
          <w:b/>
        </w:rPr>
        <w:t>different altitudes</w:t>
      </w:r>
      <w:r w:rsidR="00E06D96" w:rsidRPr="00E06D96">
        <w:rPr>
          <w:b/>
        </w:rPr>
        <w:t xml:space="preserve"> </w:t>
      </w:r>
      <w:r w:rsidR="00DD280E">
        <w:rPr>
          <w:b/>
        </w:rPr>
        <w:t>in</w:t>
      </w:r>
      <w:r w:rsidR="00DD280E" w:rsidRPr="008513CB">
        <w:rPr>
          <w:b/>
        </w:rPr>
        <w:t xml:space="preserve"> </w:t>
      </w:r>
      <w:proofErr w:type="spellStart"/>
      <w:r w:rsidR="00E06D96" w:rsidRPr="008513CB">
        <w:rPr>
          <w:b/>
        </w:rPr>
        <w:t>U</w:t>
      </w:r>
      <w:r w:rsidR="00E06D96">
        <w:rPr>
          <w:b/>
        </w:rPr>
        <w:t>Ma</w:t>
      </w:r>
      <w:proofErr w:type="spellEnd"/>
    </w:p>
    <w:p w:rsidR="009A24AA" w:rsidRDefault="0020572F" w:rsidP="006D7A9A">
      <w:pPr>
        <w:rPr>
          <w:lang w:eastAsia="zh-CN"/>
        </w:rPr>
      </w:pPr>
      <w:r>
        <w:rPr>
          <w:rFonts w:hint="eastAsia"/>
          <w:lang w:eastAsia="zh-CN"/>
        </w:rPr>
        <w:t>W</w:t>
      </w:r>
      <w:r w:rsidR="002B1DB7">
        <w:rPr>
          <w:rFonts w:hint="eastAsia"/>
          <w:lang w:eastAsia="zh-CN"/>
        </w:rPr>
        <w:t xml:space="preserve">e </w:t>
      </w:r>
      <w:r w:rsidR="002B1DB7">
        <w:rPr>
          <w:lang w:eastAsia="zh-CN"/>
        </w:rPr>
        <w:t>present</w:t>
      </w:r>
      <w:r w:rsidR="002B1DB7">
        <w:rPr>
          <w:rFonts w:hint="eastAsia"/>
          <w:lang w:eastAsia="zh-CN"/>
        </w:rPr>
        <w:t xml:space="preserve"> </w:t>
      </w:r>
      <w:r w:rsidR="00E06D96">
        <w:rPr>
          <w:rFonts w:hint="eastAsia"/>
          <w:lang w:eastAsia="zh-CN"/>
        </w:rPr>
        <w:t>a</w:t>
      </w:r>
      <w:r w:rsidR="003F10EB">
        <w:t xml:space="preserve"> map of the serving cell </w:t>
      </w:r>
      <w:r w:rsidR="00DD280E">
        <w:t xml:space="preserve">which </w:t>
      </w:r>
      <w:r w:rsidR="003F10EB">
        <w:t>is</w:t>
      </w:r>
      <w:r w:rsidR="003F10EB">
        <w:rPr>
          <w:rFonts w:hint="eastAsia"/>
        </w:rPr>
        <w:t xml:space="preserve"> </w:t>
      </w:r>
      <w:r w:rsidR="00DD280E">
        <w:t>“</w:t>
      </w:r>
      <w:r w:rsidR="003F10EB">
        <w:rPr>
          <w:rFonts w:hint="eastAsia"/>
        </w:rPr>
        <w:t>seen</w:t>
      </w:r>
      <w:r w:rsidR="00DD280E">
        <w:t>”</w:t>
      </w:r>
      <w:r w:rsidR="003F10EB">
        <w:rPr>
          <w:rFonts w:hint="eastAsia"/>
        </w:rPr>
        <w:t xml:space="preserve"> by drone UEs at </w:t>
      </w:r>
      <w:r w:rsidR="00990A7F">
        <w:t>four</w:t>
      </w:r>
      <w:r w:rsidR="00990A7F">
        <w:rPr>
          <w:rFonts w:hint="eastAsia"/>
        </w:rPr>
        <w:t xml:space="preserve"> </w:t>
      </w:r>
      <w:r w:rsidR="003F10EB">
        <w:rPr>
          <w:rFonts w:hint="eastAsia"/>
        </w:rPr>
        <w:t xml:space="preserve">different altitudes </w:t>
      </w:r>
      <w:r w:rsidR="003F10EB" w:rsidRPr="00E622AE">
        <w:t>of the simulated deployment</w:t>
      </w:r>
      <w:r w:rsidR="003F10EB">
        <w:rPr>
          <w:rFonts w:hint="eastAsia"/>
        </w:rPr>
        <w:t xml:space="preserve">, </w:t>
      </w:r>
      <w:r w:rsidR="003F10EB">
        <w:t>respectively</w:t>
      </w:r>
      <w:r w:rsidR="003F10EB">
        <w:rPr>
          <w:rFonts w:hint="eastAsia"/>
        </w:rPr>
        <w:t xml:space="preserve"> in 1.5m, 50m</w:t>
      </w:r>
      <w:r w:rsidR="00151698">
        <w:t>,</w:t>
      </w:r>
      <w:r w:rsidR="00B840DB">
        <w:t xml:space="preserve"> </w:t>
      </w:r>
      <w:r w:rsidR="003F10EB">
        <w:t>100m</w:t>
      </w:r>
      <w:r w:rsidR="00151698">
        <w:t xml:space="preserve"> and 300m</w:t>
      </w:r>
      <w:r w:rsidR="003F10EB">
        <w:t>.</w:t>
      </w:r>
      <w:r w:rsidR="002B1DB7">
        <w:rPr>
          <w:rFonts w:hint="eastAsia"/>
          <w:lang w:eastAsia="zh-CN"/>
        </w:rPr>
        <w:t xml:space="preserve"> </w:t>
      </w:r>
      <w:r>
        <w:rPr>
          <w:rFonts w:hint="eastAsia"/>
          <w:lang w:eastAsia="zh-CN"/>
        </w:rPr>
        <w:t>The simulation assumption is as following</w:t>
      </w:r>
      <w:r w:rsidR="009A24AA">
        <w:rPr>
          <w:lang w:eastAsia="zh-CN"/>
        </w:rPr>
        <w:t xml:space="preserve"> Table.</w:t>
      </w:r>
    </w:p>
    <w:p w:rsidR="0020572F" w:rsidRPr="00334767" w:rsidRDefault="009A24AA" w:rsidP="00334767">
      <w:pPr>
        <w:jc w:val="center"/>
        <w:rPr>
          <w:b/>
          <w:lang w:eastAsia="zh-CN"/>
        </w:rPr>
      </w:pPr>
      <w:r w:rsidRPr="00334767">
        <w:rPr>
          <w:b/>
          <w:lang w:eastAsia="zh-CN"/>
        </w:rPr>
        <w:t>Table 2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3969"/>
      </w:tblGrid>
      <w:tr w:rsidR="00CF69EE" w:rsidTr="00CF69EE">
        <w:trPr>
          <w:jc w:val="center"/>
        </w:trPr>
        <w:tc>
          <w:tcPr>
            <w:tcW w:w="3227" w:type="dxa"/>
            <w:shd w:val="clear" w:color="auto" w:fill="auto"/>
          </w:tcPr>
          <w:p w:rsidR="009A24AA" w:rsidRPr="00CF69EE" w:rsidRDefault="009A24AA" w:rsidP="006D7A9A">
            <w:pPr>
              <w:rPr>
                <w:rFonts w:ascii="CG Times (WN)" w:hAnsi="CG Times (WN)"/>
                <w:lang w:eastAsia="zh-CN"/>
              </w:rPr>
            </w:pPr>
            <w:r w:rsidRPr="00CF69EE">
              <w:rPr>
                <w:rFonts w:ascii="Arial" w:eastAsia="Malgun Gothic" w:hAnsi="Arial" w:cs="Arial"/>
                <w:color w:val="000000"/>
                <w:kern w:val="24"/>
                <w:sz w:val="18"/>
                <w:szCs w:val="18"/>
                <w:lang w:val="en-US"/>
              </w:rPr>
              <w:t>Cell layout</w:t>
            </w:r>
          </w:p>
        </w:tc>
        <w:tc>
          <w:tcPr>
            <w:tcW w:w="3969" w:type="dxa"/>
            <w:shd w:val="clear" w:color="auto" w:fill="auto"/>
          </w:tcPr>
          <w:p w:rsidR="009A24AA" w:rsidRPr="00CF69EE" w:rsidRDefault="009A24AA" w:rsidP="006D7A9A">
            <w:pPr>
              <w:rPr>
                <w:rFonts w:ascii="CG Times (WN)" w:hAnsi="CG Times (WN)"/>
                <w:lang w:eastAsia="zh-CN"/>
              </w:rPr>
            </w:pPr>
            <w:proofErr w:type="spellStart"/>
            <w:r w:rsidRPr="00CF69EE">
              <w:rPr>
                <w:rFonts w:ascii="CG Times (WN)" w:hAnsi="CG Times (WN)"/>
                <w:lang w:eastAsia="zh-CN"/>
              </w:rPr>
              <w:t>UMa</w:t>
            </w:r>
            <w:proofErr w:type="spellEnd"/>
            <w:r w:rsidRPr="00CF69EE">
              <w:rPr>
                <w:rFonts w:ascii="CG Times (WN)" w:hAnsi="CG Times (WN)"/>
                <w:lang w:eastAsia="zh-CN"/>
              </w:rPr>
              <w:t xml:space="preserve"> scenario with 19 sites*3</w:t>
            </w:r>
          </w:p>
        </w:tc>
      </w:tr>
      <w:tr w:rsidR="00CF69EE" w:rsidTr="00CF69EE">
        <w:trPr>
          <w:jc w:val="center"/>
        </w:trPr>
        <w:tc>
          <w:tcPr>
            <w:tcW w:w="3227" w:type="dxa"/>
            <w:shd w:val="clear" w:color="auto" w:fill="auto"/>
          </w:tcPr>
          <w:p w:rsidR="009A24AA" w:rsidRPr="00CF69EE" w:rsidRDefault="009A24AA" w:rsidP="006D7A9A">
            <w:pPr>
              <w:rPr>
                <w:rFonts w:ascii="CG Times (WN)" w:hAnsi="CG Times (WN)"/>
                <w:lang w:eastAsia="zh-CN"/>
              </w:rPr>
            </w:pPr>
            <w:r w:rsidRPr="00CF69EE">
              <w:rPr>
                <w:rFonts w:ascii="CG Times (WN)" w:hAnsi="CG Times (WN)" w:hint="eastAsia"/>
                <w:lang w:eastAsia="zh-CN"/>
              </w:rPr>
              <w:t>ISD</w:t>
            </w:r>
          </w:p>
        </w:tc>
        <w:tc>
          <w:tcPr>
            <w:tcW w:w="3969" w:type="dxa"/>
            <w:shd w:val="clear" w:color="auto" w:fill="auto"/>
          </w:tcPr>
          <w:p w:rsidR="009A24AA" w:rsidRPr="00CF69EE" w:rsidRDefault="009A24AA" w:rsidP="006D7A9A">
            <w:pPr>
              <w:rPr>
                <w:rFonts w:ascii="CG Times (WN)" w:hAnsi="CG Times (WN)"/>
                <w:lang w:eastAsia="zh-CN"/>
              </w:rPr>
            </w:pPr>
            <w:r w:rsidRPr="00CF69EE">
              <w:rPr>
                <w:rFonts w:ascii="CG Times (WN)" w:hAnsi="CG Times (WN)" w:hint="eastAsia"/>
                <w:lang w:eastAsia="zh-CN"/>
              </w:rPr>
              <w:t>500m</w:t>
            </w:r>
          </w:p>
        </w:tc>
      </w:tr>
      <w:tr w:rsidR="00CF69EE" w:rsidTr="00CF69EE">
        <w:trPr>
          <w:jc w:val="center"/>
        </w:trPr>
        <w:tc>
          <w:tcPr>
            <w:tcW w:w="3227" w:type="dxa"/>
            <w:shd w:val="clear" w:color="auto" w:fill="auto"/>
          </w:tcPr>
          <w:p w:rsidR="009A24AA" w:rsidRPr="00CF69EE" w:rsidRDefault="009A24AA" w:rsidP="006D7A9A">
            <w:pPr>
              <w:rPr>
                <w:rFonts w:ascii="CG Times (WN)" w:hAnsi="CG Times (WN)"/>
                <w:lang w:eastAsia="zh-CN"/>
              </w:rPr>
            </w:pPr>
            <w:r w:rsidRPr="00CF69EE">
              <w:rPr>
                <w:rFonts w:ascii="CG Times (WN)" w:hAnsi="CG Times (WN)" w:hint="eastAsia"/>
                <w:lang w:eastAsia="zh-CN"/>
              </w:rPr>
              <w:t xml:space="preserve">height of </w:t>
            </w:r>
            <w:proofErr w:type="spellStart"/>
            <w:r w:rsidRPr="00CF69EE">
              <w:rPr>
                <w:rFonts w:ascii="CG Times (WN)" w:hAnsi="CG Times (WN)" w:hint="eastAsia"/>
                <w:lang w:eastAsia="zh-CN"/>
              </w:rPr>
              <w:t>eNB</w:t>
            </w:r>
            <w:proofErr w:type="spellEnd"/>
          </w:p>
        </w:tc>
        <w:tc>
          <w:tcPr>
            <w:tcW w:w="3969" w:type="dxa"/>
            <w:shd w:val="clear" w:color="auto" w:fill="auto"/>
          </w:tcPr>
          <w:p w:rsidR="009A24AA" w:rsidRPr="00CF69EE" w:rsidRDefault="009A24AA" w:rsidP="006D7A9A">
            <w:pPr>
              <w:rPr>
                <w:rFonts w:ascii="CG Times (WN)" w:hAnsi="CG Times (WN)"/>
                <w:lang w:eastAsia="zh-CN"/>
              </w:rPr>
            </w:pPr>
            <w:r w:rsidRPr="00CF69EE">
              <w:rPr>
                <w:rFonts w:ascii="CG Times (WN)" w:hAnsi="CG Times (WN)"/>
                <w:lang w:eastAsia="zh-CN"/>
              </w:rPr>
              <w:t>25m</w:t>
            </w:r>
          </w:p>
        </w:tc>
      </w:tr>
      <w:tr w:rsidR="00CF69EE" w:rsidTr="00CF69EE">
        <w:trPr>
          <w:jc w:val="center"/>
        </w:trPr>
        <w:tc>
          <w:tcPr>
            <w:tcW w:w="3227" w:type="dxa"/>
            <w:shd w:val="clear" w:color="auto" w:fill="auto"/>
          </w:tcPr>
          <w:p w:rsidR="009A24AA" w:rsidRPr="00CF69EE" w:rsidRDefault="009A24AA" w:rsidP="006D7A9A">
            <w:pPr>
              <w:rPr>
                <w:rFonts w:ascii="CG Times (WN)" w:hAnsi="CG Times (WN)"/>
                <w:lang w:eastAsia="zh-CN"/>
              </w:rPr>
            </w:pPr>
            <w:r w:rsidRPr="00CF69EE">
              <w:rPr>
                <w:rFonts w:ascii="CG Times (WN)" w:hAnsi="CG Times (WN)"/>
                <w:lang w:eastAsia="zh-CN"/>
              </w:rPr>
              <w:t>carrier frequency</w:t>
            </w:r>
          </w:p>
        </w:tc>
        <w:tc>
          <w:tcPr>
            <w:tcW w:w="3969" w:type="dxa"/>
            <w:shd w:val="clear" w:color="auto" w:fill="auto"/>
          </w:tcPr>
          <w:p w:rsidR="009A24AA" w:rsidRPr="00CF69EE" w:rsidRDefault="009A24AA" w:rsidP="006D7A9A">
            <w:pPr>
              <w:rPr>
                <w:rFonts w:ascii="CG Times (WN)" w:hAnsi="CG Times (WN)"/>
                <w:lang w:eastAsia="zh-CN"/>
              </w:rPr>
            </w:pPr>
            <w:r w:rsidRPr="00CF69EE">
              <w:rPr>
                <w:rFonts w:ascii="CG Times (WN)" w:hAnsi="CG Times (WN)"/>
                <w:lang w:eastAsia="zh-CN"/>
              </w:rPr>
              <w:t>2GHz</w:t>
            </w:r>
          </w:p>
        </w:tc>
      </w:tr>
      <w:tr w:rsidR="00CF69EE" w:rsidTr="00CF69EE">
        <w:trPr>
          <w:jc w:val="center"/>
        </w:trPr>
        <w:tc>
          <w:tcPr>
            <w:tcW w:w="3227" w:type="dxa"/>
            <w:shd w:val="clear" w:color="auto" w:fill="auto"/>
          </w:tcPr>
          <w:p w:rsidR="009A24AA" w:rsidRPr="00CF69EE" w:rsidRDefault="009A24AA" w:rsidP="006D7A9A">
            <w:pPr>
              <w:rPr>
                <w:rFonts w:ascii="CG Times (WN)" w:hAnsi="CG Times (WN)"/>
                <w:lang w:eastAsia="zh-CN"/>
              </w:rPr>
            </w:pPr>
            <w:r w:rsidRPr="00CF69EE">
              <w:rPr>
                <w:rFonts w:ascii="CG Times (WN)" w:hAnsi="CG Times (WN)" w:hint="eastAsia"/>
                <w:lang w:eastAsia="zh-CN"/>
              </w:rPr>
              <w:t>Bandwidth</w:t>
            </w:r>
          </w:p>
        </w:tc>
        <w:tc>
          <w:tcPr>
            <w:tcW w:w="3969" w:type="dxa"/>
            <w:shd w:val="clear" w:color="auto" w:fill="auto"/>
          </w:tcPr>
          <w:p w:rsidR="009A24AA" w:rsidRPr="00CF69EE" w:rsidRDefault="009A24AA" w:rsidP="006D7A9A">
            <w:pPr>
              <w:rPr>
                <w:rFonts w:ascii="CG Times (WN)" w:hAnsi="CG Times (WN)"/>
                <w:lang w:eastAsia="zh-CN"/>
              </w:rPr>
            </w:pPr>
            <w:r w:rsidRPr="00CF69EE">
              <w:rPr>
                <w:rFonts w:ascii="CG Times (WN)" w:hAnsi="CG Times (WN)" w:hint="eastAsia"/>
                <w:lang w:eastAsia="zh-CN"/>
              </w:rPr>
              <w:t>10</w:t>
            </w:r>
            <w:r w:rsidRPr="00CF69EE">
              <w:rPr>
                <w:rFonts w:ascii="CG Times (WN)" w:hAnsi="CG Times (WN)"/>
                <w:lang w:eastAsia="zh-CN"/>
              </w:rPr>
              <w:t>MHz</w:t>
            </w:r>
          </w:p>
        </w:tc>
      </w:tr>
      <w:tr w:rsidR="00CF69EE" w:rsidTr="00CF69EE">
        <w:trPr>
          <w:jc w:val="center"/>
        </w:trPr>
        <w:tc>
          <w:tcPr>
            <w:tcW w:w="3227" w:type="dxa"/>
            <w:shd w:val="clear" w:color="auto" w:fill="auto"/>
          </w:tcPr>
          <w:p w:rsidR="009A24AA" w:rsidRPr="00CF69EE" w:rsidRDefault="009A24AA" w:rsidP="006D7A9A">
            <w:pPr>
              <w:rPr>
                <w:rFonts w:ascii="CG Times (WN)" w:hAnsi="CG Times (WN)"/>
                <w:lang w:eastAsia="zh-CN"/>
              </w:rPr>
            </w:pPr>
            <w:r w:rsidRPr="00CF69EE">
              <w:rPr>
                <w:rFonts w:ascii="CG Times (WN)" w:hAnsi="CG Times (WN)"/>
                <w:lang w:eastAsia="zh-CN"/>
              </w:rPr>
              <w:t>Antenna</w:t>
            </w:r>
            <w:r w:rsidRPr="00CF69EE">
              <w:rPr>
                <w:rFonts w:ascii="CG Times (WN)" w:hAnsi="CG Times (WN)" w:hint="eastAsia"/>
                <w:lang w:eastAsia="zh-CN"/>
              </w:rPr>
              <w:t xml:space="preserve"> configuration</w:t>
            </w:r>
          </w:p>
        </w:tc>
        <w:tc>
          <w:tcPr>
            <w:tcW w:w="3969" w:type="dxa"/>
            <w:shd w:val="clear" w:color="auto" w:fill="auto"/>
          </w:tcPr>
          <w:p w:rsidR="009A24AA" w:rsidRPr="00CF69EE" w:rsidRDefault="009A24AA" w:rsidP="006D7A9A">
            <w:pPr>
              <w:rPr>
                <w:rFonts w:ascii="CG Times (WN)" w:hAnsi="CG Times (WN)"/>
                <w:lang w:eastAsia="zh-CN"/>
              </w:rPr>
            </w:pPr>
            <w:r w:rsidRPr="00CF69EE">
              <w:rPr>
                <w:rFonts w:ascii="CG Times (WN)" w:hAnsi="CG Times (WN)"/>
                <w:lang w:eastAsia="zh-CN"/>
              </w:rPr>
              <w:t>(M, N, P) = (8, 1, 2)</w:t>
            </w:r>
            <w:r w:rsidRPr="00CF69EE">
              <w:rPr>
                <w:rFonts w:ascii="CG Times (WN)" w:hAnsi="CG Times (WN)" w:hint="eastAsia"/>
                <w:lang w:eastAsia="zh-CN"/>
              </w:rPr>
              <w:t>,  2</w:t>
            </w:r>
            <w:r w:rsidRPr="00CF69EE">
              <w:rPr>
                <w:rFonts w:ascii="CG Times (WN)" w:hAnsi="CG Times (WN)"/>
                <w:lang w:eastAsia="zh-CN"/>
              </w:rPr>
              <w:t>Tx/2Rx cross polarized</w:t>
            </w:r>
            <w:r w:rsidRPr="00CF69EE">
              <w:rPr>
                <w:rFonts w:ascii="CG Times (WN)" w:hAnsi="CG Times (WN)" w:hint="eastAsia"/>
                <w:lang w:eastAsia="zh-CN"/>
              </w:rPr>
              <w:t xml:space="preserve"> and down</w:t>
            </w:r>
            <w:r w:rsidRPr="00CF69EE">
              <w:rPr>
                <w:rFonts w:ascii="CG Times (WN)" w:hAnsi="CG Times (WN)"/>
                <w:lang w:eastAsia="zh-CN"/>
              </w:rPr>
              <w:t xml:space="preserve"> </w:t>
            </w:r>
            <w:r w:rsidRPr="00CF69EE">
              <w:rPr>
                <w:rFonts w:ascii="CG Times (WN)" w:hAnsi="CG Times (WN)" w:hint="eastAsia"/>
                <w:lang w:eastAsia="zh-CN"/>
              </w:rPr>
              <w:t xml:space="preserve">tilt </w:t>
            </w:r>
            <w:r w:rsidRPr="00CF69EE">
              <w:rPr>
                <w:rFonts w:ascii="CG Times (WN)" w:hAnsi="CG Times (WN)"/>
                <w:lang w:eastAsia="zh-CN"/>
              </w:rPr>
              <w:t>angle 100 degree</w:t>
            </w:r>
          </w:p>
        </w:tc>
      </w:tr>
      <w:tr w:rsidR="00CF69EE" w:rsidTr="00CF69EE">
        <w:trPr>
          <w:jc w:val="center"/>
        </w:trPr>
        <w:tc>
          <w:tcPr>
            <w:tcW w:w="3227" w:type="dxa"/>
            <w:shd w:val="clear" w:color="auto" w:fill="auto"/>
          </w:tcPr>
          <w:p w:rsidR="009A24AA" w:rsidRPr="00CF69EE" w:rsidRDefault="009A24AA" w:rsidP="006D7A9A">
            <w:pPr>
              <w:rPr>
                <w:rFonts w:ascii="CG Times (WN)" w:hAnsi="CG Times (WN)"/>
                <w:lang w:eastAsia="zh-CN"/>
              </w:rPr>
            </w:pPr>
            <w:r w:rsidRPr="00CF69EE">
              <w:rPr>
                <w:rFonts w:ascii="CG Times (WN)" w:hAnsi="CG Times (WN)"/>
                <w:lang w:eastAsia="zh-CN"/>
              </w:rPr>
              <w:t>Vertical element spacing</w:t>
            </w:r>
          </w:p>
        </w:tc>
        <w:tc>
          <w:tcPr>
            <w:tcW w:w="3969" w:type="dxa"/>
            <w:shd w:val="clear" w:color="auto" w:fill="auto"/>
          </w:tcPr>
          <w:p w:rsidR="009A24AA" w:rsidRPr="00CF69EE" w:rsidRDefault="009A24AA" w:rsidP="006D7A9A">
            <w:pPr>
              <w:rPr>
                <w:rFonts w:ascii="CG Times (WN)" w:hAnsi="CG Times (WN)"/>
                <w:lang w:eastAsia="zh-CN"/>
              </w:rPr>
            </w:pPr>
            <w:r w:rsidRPr="00CF69EE">
              <w:rPr>
                <w:rFonts w:ascii="CG Times (WN)" w:hAnsi="CG Times (WN)"/>
                <w:lang w:eastAsia="zh-CN"/>
              </w:rPr>
              <w:t>0.8λ</w:t>
            </w:r>
          </w:p>
        </w:tc>
      </w:tr>
      <w:tr w:rsidR="009A24AA" w:rsidTr="00CF69EE">
        <w:trPr>
          <w:jc w:val="center"/>
        </w:trPr>
        <w:tc>
          <w:tcPr>
            <w:tcW w:w="3227" w:type="dxa"/>
            <w:shd w:val="clear" w:color="auto" w:fill="auto"/>
          </w:tcPr>
          <w:p w:rsidR="009A24AA" w:rsidRPr="00CF69EE" w:rsidRDefault="009A24AA" w:rsidP="006D7A9A">
            <w:pPr>
              <w:rPr>
                <w:rFonts w:ascii="CG Times (WN)" w:hAnsi="CG Times (WN)"/>
                <w:lang w:eastAsia="zh-CN"/>
              </w:rPr>
            </w:pPr>
            <w:r w:rsidRPr="00CF69EE">
              <w:rPr>
                <w:rFonts w:ascii="CG Times (WN)" w:hAnsi="CG Times (WN)"/>
                <w:lang w:eastAsia="zh-CN"/>
              </w:rPr>
              <w:t>Number of total UTs per sector</w:t>
            </w:r>
          </w:p>
        </w:tc>
        <w:tc>
          <w:tcPr>
            <w:tcW w:w="3969" w:type="dxa"/>
            <w:shd w:val="clear" w:color="auto" w:fill="auto"/>
          </w:tcPr>
          <w:p w:rsidR="009A24AA" w:rsidRPr="00CF69EE" w:rsidRDefault="009A24AA" w:rsidP="006D7A9A">
            <w:pPr>
              <w:rPr>
                <w:rFonts w:ascii="CG Times (WN)" w:hAnsi="CG Times (WN)"/>
                <w:lang w:eastAsia="zh-CN"/>
              </w:rPr>
            </w:pPr>
            <w:r w:rsidRPr="00CF69EE">
              <w:rPr>
                <w:rFonts w:ascii="CG Times (WN)" w:hAnsi="CG Times (WN)"/>
                <w:lang w:eastAsia="zh-CN"/>
              </w:rPr>
              <w:t>15 (all aerial UEs)</w:t>
            </w:r>
          </w:p>
        </w:tc>
      </w:tr>
    </w:tbl>
    <w:p w:rsidR="009A24AA" w:rsidRDefault="009A24AA" w:rsidP="006D7A9A">
      <w:pPr>
        <w:rPr>
          <w:lang w:eastAsia="zh-CN"/>
        </w:rPr>
      </w:pPr>
    </w:p>
    <w:p w:rsidR="003F10EB" w:rsidRDefault="003F10EB" w:rsidP="006D7A9A">
      <w:r>
        <w:rPr>
          <w:rFonts w:hint="eastAsia"/>
        </w:rPr>
        <w:t xml:space="preserve">In </w:t>
      </w:r>
      <w:r w:rsidR="00751F4A">
        <w:t>F</w:t>
      </w:r>
      <w:r>
        <w:t>igure</w:t>
      </w:r>
      <w:r w:rsidR="00751F4A">
        <w:t xml:space="preserve"> 2</w:t>
      </w:r>
      <w:r>
        <w:rPr>
          <w:rFonts w:hint="eastAsia"/>
        </w:rPr>
        <w:t>, d</w:t>
      </w:r>
      <w:r>
        <w:t xml:space="preserve">ifferent </w:t>
      </w:r>
      <w:r w:rsidR="003E6B9A">
        <w:t>colours</w:t>
      </w:r>
      <w:r>
        <w:t xml:space="preserve"> denote</w:t>
      </w:r>
      <w:r>
        <w:rPr>
          <w:rFonts w:hint="eastAsia"/>
        </w:rPr>
        <w:t xml:space="preserve"> different cells. </w:t>
      </w:r>
      <w:r w:rsidR="002B1DB7">
        <w:rPr>
          <w:rFonts w:hint="eastAsia"/>
          <w:lang w:eastAsia="zh-CN"/>
        </w:rPr>
        <w:t>T</w:t>
      </w:r>
      <w:r>
        <w:rPr>
          <w:rFonts w:hint="eastAsia"/>
        </w:rPr>
        <w:t>he hole</w:t>
      </w:r>
      <w:r w:rsidR="002B1DB7">
        <w:rPr>
          <w:rFonts w:hint="eastAsia"/>
          <w:lang w:eastAsia="zh-CN"/>
        </w:rPr>
        <w:t xml:space="preserve"> in this figure</w:t>
      </w:r>
      <w:r>
        <w:rPr>
          <w:rFonts w:hint="eastAsia"/>
        </w:rPr>
        <w:t xml:space="preserve"> is due to the limitation of distance between the </w:t>
      </w:r>
      <w:proofErr w:type="spellStart"/>
      <w:r>
        <w:rPr>
          <w:rFonts w:hint="eastAsia"/>
        </w:rPr>
        <w:t>eNB</w:t>
      </w:r>
      <w:proofErr w:type="spellEnd"/>
      <w:r>
        <w:rPr>
          <w:rFonts w:hint="eastAsia"/>
        </w:rPr>
        <w:t xml:space="preserve"> and Aerial UE. </w:t>
      </w:r>
      <w:r>
        <w:t>F</w:t>
      </w:r>
      <w:r>
        <w:rPr>
          <w:rFonts w:hint="eastAsia"/>
        </w:rPr>
        <w:t xml:space="preserve">or </w:t>
      </w:r>
      <w:r w:rsidRPr="00E622AE">
        <w:t>terrestrial UEs</w:t>
      </w:r>
      <w:r>
        <w:rPr>
          <w:rFonts w:hint="eastAsia"/>
        </w:rPr>
        <w:t xml:space="preserve">, </w:t>
      </w:r>
      <w:r w:rsidRPr="00E622AE">
        <w:t xml:space="preserve">the strongest </w:t>
      </w:r>
      <w:r>
        <w:rPr>
          <w:rFonts w:hint="eastAsia"/>
        </w:rPr>
        <w:t>cell</w:t>
      </w:r>
      <w:r w:rsidRPr="00E622AE">
        <w:t xml:space="preserve"> is in general </w:t>
      </w:r>
      <w:r>
        <w:rPr>
          <w:rFonts w:hint="eastAsia"/>
        </w:rPr>
        <w:t xml:space="preserve">from </w:t>
      </w:r>
      <w:r w:rsidRPr="00E622AE">
        <w:t xml:space="preserve">the closest </w:t>
      </w:r>
      <w:proofErr w:type="spellStart"/>
      <w:r>
        <w:rPr>
          <w:rFonts w:hint="eastAsia"/>
        </w:rPr>
        <w:t>eNB</w:t>
      </w:r>
      <w:proofErr w:type="spellEnd"/>
      <w:r w:rsidRPr="00E622AE">
        <w:t xml:space="preserve">, even though the </w:t>
      </w:r>
      <w:r>
        <w:rPr>
          <w:rFonts w:hint="eastAsia"/>
        </w:rPr>
        <w:t xml:space="preserve">shape is </w:t>
      </w:r>
      <w:r w:rsidRPr="00E622AE">
        <w:t>not very smooth</w:t>
      </w:r>
      <w:r>
        <w:rPr>
          <w:rFonts w:hint="eastAsia"/>
        </w:rPr>
        <w:t xml:space="preserve"> due to the shadow fading</w:t>
      </w:r>
      <w:r w:rsidRPr="00E622AE">
        <w:t>.</w:t>
      </w:r>
      <w:r>
        <w:rPr>
          <w:rFonts w:hint="eastAsia"/>
        </w:rPr>
        <w:t xml:space="preserve"> </w:t>
      </w:r>
      <w:r>
        <w:t>B</w:t>
      </w:r>
      <w:r>
        <w:rPr>
          <w:rFonts w:hint="eastAsia"/>
        </w:rPr>
        <w:t>ut for a drone</w:t>
      </w:r>
      <w:r w:rsidRPr="00A42E11">
        <w:t xml:space="preserve"> UE</w:t>
      </w:r>
      <w:r>
        <w:rPr>
          <w:rFonts w:hint="eastAsia"/>
        </w:rPr>
        <w:t>, it</w:t>
      </w:r>
      <w:r w:rsidRPr="00A42E11">
        <w:t xml:space="preserve"> </w:t>
      </w:r>
      <w:r>
        <w:rPr>
          <w:rFonts w:hint="eastAsia"/>
        </w:rPr>
        <w:t>is possible</w:t>
      </w:r>
      <w:r w:rsidR="009A24AA">
        <w:t xml:space="preserve"> to</w:t>
      </w:r>
      <w:r w:rsidRPr="00A42E11">
        <w:t xml:space="preserve"> be served</w:t>
      </w:r>
      <w:r w:rsidR="009A24AA" w:rsidRPr="009A24AA">
        <w:t xml:space="preserve"> </w:t>
      </w:r>
      <w:r w:rsidR="009A24AA" w:rsidRPr="00A42E11">
        <w:t xml:space="preserve">by a </w:t>
      </w:r>
      <w:proofErr w:type="spellStart"/>
      <w:r w:rsidR="009A24AA" w:rsidRPr="00A42E11">
        <w:t>sidelobe</w:t>
      </w:r>
      <w:proofErr w:type="spellEnd"/>
      <w:r w:rsidR="009A24AA" w:rsidRPr="00A42E11">
        <w:t xml:space="preserve"> of some </w:t>
      </w:r>
      <w:r w:rsidR="0057755F">
        <w:t>neighbour</w:t>
      </w:r>
      <w:r w:rsidR="009A24AA">
        <w:rPr>
          <w:rFonts w:hint="eastAsia"/>
        </w:rPr>
        <w:t xml:space="preserve"> </w:t>
      </w:r>
      <w:proofErr w:type="spellStart"/>
      <w:r w:rsidR="009A24AA">
        <w:rPr>
          <w:rFonts w:hint="eastAsia"/>
        </w:rPr>
        <w:t>eNB</w:t>
      </w:r>
      <w:proofErr w:type="spellEnd"/>
      <w:r w:rsidR="009A24AA">
        <w:t xml:space="preserve"> </w:t>
      </w:r>
      <w:r w:rsidR="009A24AA">
        <w:rPr>
          <w:rFonts w:hint="eastAsia"/>
        </w:rPr>
        <w:t>far away from the drone UE</w:t>
      </w:r>
      <w:r w:rsidR="009A24AA">
        <w:t xml:space="preserve"> instead of</w:t>
      </w:r>
      <w:r w:rsidRPr="00A42E11">
        <w:t xml:space="preserve"> the main lobe of the closest </w:t>
      </w:r>
      <w:proofErr w:type="spellStart"/>
      <w:r>
        <w:rPr>
          <w:rFonts w:hint="eastAsia"/>
        </w:rPr>
        <w:t>eNB</w:t>
      </w:r>
      <w:proofErr w:type="spellEnd"/>
      <w:r>
        <w:rPr>
          <w:rFonts w:hint="eastAsia"/>
        </w:rPr>
        <w:t>.</w:t>
      </w:r>
      <w:r w:rsidRPr="00A42E11">
        <w:t xml:space="preserve"> </w:t>
      </w:r>
      <w:r>
        <w:rPr>
          <w:rFonts w:hint="eastAsia"/>
        </w:rPr>
        <w:t>Obviously</w:t>
      </w:r>
      <w:r>
        <w:t>, the</w:t>
      </w:r>
      <w:r>
        <w:rPr>
          <w:rFonts w:hint="eastAsia"/>
        </w:rPr>
        <w:t xml:space="preserve"> coverage of a given cell </w:t>
      </w:r>
      <w:r w:rsidR="009A24AA">
        <w:t>is</w:t>
      </w:r>
      <w:r w:rsidR="009A24AA">
        <w:rPr>
          <w:rFonts w:hint="eastAsia"/>
        </w:rPr>
        <w:t xml:space="preserve"> </w:t>
      </w:r>
      <w:r>
        <w:t>fragmented</w:t>
      </w:r>
      <w:r>
        <w:rPr>
          <w:rFonts w:hint="eastAsia"/>
        </w:rPr>
        <w:t xml:space="preserve"> </w:t>
      </w:r>
      <w:r w:rsidR="009A24AA">
        <w:t>into several small parts but not a continuous coverage</w:t>
      </w:r>
      <w:r>
        <w:rPr>
          <w:rFonts w:hint="eastAsia"/>
        </w:rPr>
        <w:t xml:space="preserve">. </w:t>
      </w:r>
      <w:r w:rsidR="00B616E4">
        <w:rPr>
          <w:lang w:eastAsia="zh-CN"/>
        </w:rPr>
        <w:t xml:space="preserve">Especially, when the height of the </w:t>
      </w:r>
      <w:r w:rsidR="001D266C">
        <w:rPr>
          <w:lang w:eastAsia="zh-CN"/>
        </w:rPr>
        <w:t>drones</w:t>
      </w:r>
      <w:r w:rsidR="00B616E4">
        <w:rPr>
          <w:lang w:eastAsia="zh-CN"/>
        </w:rPr>
        <w:t xml:space="preserve"> reaches 300m, the </w:t>
      </w:r>
      <w:r w:rsidR="009A24AA">
        <w:rPr>
          <w:lang w:eastAsia="zh-CN"/>
        </w:rPr>
        <w:t xml:space="preserve">shape </w:t>
      </w:r>
      <w:r w:rsidR="00A62F5C">
        <w:rPr>
          <w:lang w:eastAsia="zh-CN"/>
        </w:rPr>
        <w:t xml:space="preserve">of the </w:t>
      </w:r>
      <w:r w:rsidR="00B616E4">
        <w:rPr>
          <w:lang w:eastAsia="zh-CN"/>
        </w:rPr>
        <w:t xml:space="preserve">serving cell is like the ripple spreading </w:t>
      </w:r>
      <w:r w:rsidR="0057755F">
        <w:rPr>
          <w:lang w:eastAsia="zh-CN"/>
        </w:rPr>
        <w:t>far</w:t>
      </w:r>
      <w:r w:rsidR="0057755F">
        <w:rPr>
          <w:rFonts w:hint="eastAsia"/>
          <w:lang w:eastAsia="zh-CN"/>
        </w:rPr>
        <w:t xml:space="preserve"> </w:t>
      </w:r>
      <w:r w:rsidR="0057755F">
        <w:rPr>
          <w:lang w:eastAsia="zh-CN"/>
        </w:rPr>
        <w:t>away</w:t>
      </w:r>
      <w:r w:rsidR="00B616E4">
        <w:rPr>
          <w:lang w:eastAsia="zh-CN"/>
        </w:rPr>
        <w:t xml:space="preserve">. </w:t>
      </w:r>
      <w:r>
        <w:t>T</w:t>
      </w:r>
      <w:r>
        <w:rPr>
          <w:rFonts w:hint="eastAsia"/>
        </w:rPr>
        <w:t>herefore, the situation of radio condition is possibly degraded, results in more</w:t>
      </w:r>
      <w:r w:rsidRPr="00A42E11">
        <w:t xml:space="preserve"> handover</w:t>
      </w:r>
      <w:r>
        <w:rPr>
          <w:rFonts w:hint="eastAsia"/>
        </w:rPr>
        <w:t xml:space="preserve"> number and more</w:t>
      </w:r>
      <w:r w:rsidRPr="00A42E11">
        <w:t xml:space="preserve"> </w:t>
      </w:r>
      <w:r>
        <w:rPr>
          <w:rFonts w:hint="eastAsia"/>
        </w:rPr>
        <w:t>HOF</w:t>
      </w:r>
      <w:r w:rsidRPr="00A42E11">
        <w:t xml:space="preserve"> rates</w:t>
      </w:r>
      <w:r>
        <w:rPr>
          <w:rFonts w:hint="eastAsia"/>
        </w:rPr>
        <w:t xml:space="preserve">, although </w:t>
      </w:r>
      <w:r w:rsidRPr="00E622AE">
        <w:t>the UE will almost always have a LOS connection to the base station</w:t>
      </w:r>
      <w:r>
        <w:rPr>
          <w:rFonts w:hint="eastAsia"/>
        </w:rPr>
        <w:t xml:space="preserve"> due to lack of </w:t>
      </w:r>
      <w:r>
        <w:t>obstructions at flying altitude</w:t>
      </w:r>
      <w:r w:rsidRPr="00A42E11">
        <w:t>.</w:t>
      </w:r>
    </w:p>
    <w:p w:rsidR="009C382E" w:rsidRPr="002774DC" w:rsidRDefault="005F0FBF" w:rsidP="009D6522">
      <w:pPr>
        <w:rPr>
          <w:b/>
          <w:lang w:eastAsia="zh-CN"/>
        </w:rPr>
      </w:pPr>
      <w:r w:rsidRPr="00435D56">
        <w:rPr>
          <w:b/>
        </w:rPr>
        <w:t>Observation</w:t>
      </w:r>
      <w:r w:rsidR="007127AC">
        <w:rPr>
          <w:b/>
        </w:rPr>
        <w:t xml:space="preserve"> </w:t>
      </w:r>
      <w:r w:rsidR="00B15CF1">
        <w:rPr>
          <w:rFonts w:hint="eastAsia"/>
          <w:b/>
          <w:lang w:eastAsia="zh-CN"/>
        </w:rPr>
        <w:t>1</w:t>
      </w:r>
      <w:r w:rsidRPr="00435D56">
        <w:rPr>
          <w:b/>
        </w:rPr>
        <w:t>:</w:t>
      </w:r>
      <w:r>
        <w:rPr>
          <w:b/>
        </w:rPr>
        <w:t xml:space="preserve"> </w:t>
      </w:r>
      <w:r w:rsidR="00EE14BB" w:rsidRPr="00EE14BB">
        <w:rPr>
          <w:b/>
        </w:rPr>
        <w:t>the</w:t>
      </w:r>
      <w:r w:rsidR="00EE14BB" w:rsidRPr="00EE14BB">
        <w:rPr>
          <w:rFonts w:hint="eastAsia"/>
          <w:b/>
        </w:rPr>
        <w:t xml:space="preserve"> </w:t>
      </w:r>
      <w:r w:rsidR="009A24AA">
        <w:rPr>
          <w:b/>
        </w:rPr>
        <w:t xml:space="preserve">aerial </w:t>
      </w:r>
      <w:r w:rsidR="00EE14BB" w:rsidRPr="00EE14BB">
        <w:rPr>
          <w:rFonts w:hint="eastAsia"/>
          <w:b/>
        </w:rPr>
        <w:t xml:space="preserve">coverage of a given cell </w:t>
      </w:r>
      <w:r w:rsidR="009A24AA">
        <w:rPr>
          <w:b/>
        </w:rPr>
        <w:t>is</w:t>
      </w:r>
      <w:r w:rsidR="009A24AA" w:rsidRPr="00EE14BB">
        <w:rPr>
          <w:rFonts w:hint="eastAsia"/>
          <w:b/>
        </w:rPr>
        <w:t xml:space="preserve"> </w:t>
      </w:r>
      <w:r w:rsidR="002774DC">
        <w:rPr>
          <w:b/>
        </w:rPr>
        <w:t>fragmented</w:t>
      </w:r>
      <w:r w:rsidR="002774DC">
        <w:rPr>
          <w:rFonts w:hint="eastAsia"/>
          <w:b/>
          <w:lang w:eastAsia="zh-CN"/>
        </w:rPr>
        <w:t xml:space="preserve">, </w:t>
      </w:r>
      <w:r w:rsidR="002774DC" w:rsidRPr="00EE14BB">
        <w:rPr>
          <w:rFonts w:hint="eastAsia"/>
          <w:b/>
        </w:rPr>
        <w:t>and</w:t>
      </w:r>
      <w:r w:rsidR="002774DC" w:rsidRPr="00EE14BB">
        <w:rPr>
          <w:b/>
        </w:rPr>
        <w:t xml:space="preserve"> the strength of the </w:t>
      </w:r>
      <w:proofErr w:type="spellStart"/>
      <w:r w:rsidR="002774DC" w:rsidRPr="00EE14BB">
        <w:rPr>
          <w:b/>
        </w:rPr>
        <w:t>sidelobe</w:t>
      </w:r>
      <w:proofErr w:type="spellEnd"/>
      <w:r w:rsidR="002774DC" w:rsidRPr="00EE14BB">
        <w:rPr>
          <w:rFonts w:hint="eastAsia"/>
          <w:b/>
        </w:rPr>
        <w:t xml:space="preserve"> </w:t>
      </w:r>
      <w:r w:rsidR="00D57B45" w:rsidRPr="00EE14BB">
        <w:rPr>
          <w:b/>
        </w:rPr>
        <w:t>is</w:t>
      </w:r>
      <w:r w:rsidR="002774DC" w:rsidRPr="00EE14BB">
        <w:rPr>
          <w:rFonts w:hint="eastAsia"/>
          <w:b/>
        </w:rPr>
        <w:t xml:space="preserve"> </w:t>
      </w:r>
      <w:r w:rsidR="002774DC" w:rsidRPr="00EE14BB">
        <w:rPr>
          <w:b/>
        </w:rPr>
        <w:t>smaller than that of the main lobe</w:t>
      </w:r>
      <w:r w:rsidR="002774DC" w:rsidRPr="00EE14BB">
        <w:rPr>
          <w:rFonts w:hint="eastAsia"/>
          <w:b/>
        </w:rPr>
        <w:t xml:space="preserve">. </w:t>
      </w:r>
    </w:p>
    <w:p w:rsidR="00006AA0" w:rsidRDefault="00772B56" w:rsidP="00950600">
      <w:pPr>
        <w:pStyle w:val="1"/>
        <w:overflowPunct w:val="0"/>
        <w:autoSpaceDE w:val="0"/>
        <w:autoSpaceDN w:val="0"/>
        <w:adjustRightInd w:val="0"/>
        <w:ind w:left="432" w:hanging="432"/>
        <w:jc w:val="both"/>
        <w:textAlignment w:val="baseline"/>
        <w:rPr>
          <w:lang w:eastAsia="zh-CN"/>
        </w:rPr>
      </w:pPr>
      <w:r>
        <w:rPr>
          <w:rFonts w:hint="eastAsia"/>
        </w:rPr>
        <w:t>Simulation</w:t>
      </w:r>
      <w:r>
        <w:rPr>
          <w:rFonts w:hint="eastAsia"/>
          <w:lang w:eastAsia="zh-CN"/>
        </w:rPr>
        <w:t xml:space="preserve"> results</w:t>
      </w:r>
    </w:p>
    <w:p w:rsidR="00790E18" w:rsidRDefault="00790E18" w:rsidP="00790E18">
      <w:r>
        <w:rPr>
          <w:lang w:eastAsia="zh-CN"/>
        </w:rPr>
        <w:t>T</w:t>
      </w:r>
      <w:r>
        <w:rPr>
          <w:rFonts w:hint="eastAsia"/>
          <w:lang w:eastAsia="zh-CN"/>
        </w:rPr>
        <w:t xml:space="preserve">he simulation assumption for </w:t>
      </w:r>
      <w:r>
        <w:rPr>
          <w:lang w:eastAsia="zh-CN"/>
        </w:rPr>
        <w:t xml:space="preserve">Drones mobility simulation has been agreed in </w:t>
      </w:r>
      <w:r w:rsidR="0034501C">
        <w:rPr>
          <w:lang w:eastAsia="zh-CN"/>
        </w:rPr>
        <w:fldChar w:fldCharType="begin"/>
      </w:r>
      <w:r>
        <w:rPr>
          <w:lang w:eastAsia="zh-CN"/>
        </w:rPr>
        <w:instrText xml:space="preserve"> REF _Ref493946282 \r \h </w:instrText>
      </w:r>
      <w:r w:rsidR="0034501C">
        <w:rPr>
          <w:lang w:eastAsia="zh-CN"/>
        </w:rPr>
      </w:r>
      <w:r w:rsidR="0034501C">
        <w:rPr>
          <w:lang w:eastAsia="zh-CN"/>
        </w:rPr>
        <w:fldChar w:fldCharType="separate"/>
      </w:r>
      <w:r>
        <w:rPr>
          <w:lang w:eastAsia="zh-CN"/>
        </w:rPr>
        <w:t>[2]</w:t>
      </w:r>
      <w:r w:rsidR="0034501C">
        <w:rPr>
          <w:lang w:eastAsia="zh-CN"/>
        </w:rPr>
        <w:fldChar w:fldCharType="end"/>
      </w:r>
      <w:r>
        <w:rPr>
          <w:lang w:eastAsia="zh-CN"/>
        </w:rPr>
        <w:t xml:space="preserve"> in RAN2. T</w:t>
      </w:r>
      <w:r>
        <w:rPr>
          <w:rFonts w:hint="eastAsia"/>
          <w:lang w:eastAsia="zh-CN"/>
        </w:rPr>
        <w:t xml:space="preserve">he </w:t>
      </w:r>
      <w:r>
        <w:rPr>
          <w:lang w:eastAsia="zh-CN"/>
        </w:rPr>
        <w:t xml:space="preserve">simulation provided in this document </w:t>
      </w:r>
      <w:r>
        <w:t>is</w:t>
      </w:r>
      <w:r w:rsidRPr="00E622AE">
        <w:t xml:space="preserve"> </w:t>
      </w:r>
      <w:r>
        <w:rPr>
          <w:rFonts w:hint="eastAsia"/>
          <w:lang w:eastAsia="zh-CN"/>
        </w:rPr>
        <w:t xml:space="preserve">basically </w:t>
      </w:r>
      <w:r w:rsidR="00125F9D">
        <w:rPr>
          <w:rFonts w:hint="eastAsia"/>
          <w:lang w:eastAsia="zh-CN"/>
        </w:rPr>
        <w:t>based on</w:t>
      </w:r>
      <w:r w:rsidRPr="00E622AE">
        <w:t xml:space="preserve"> the agreements </w:t>
      </w:r>
      <w:r>
        <w:rPr>
          <w:rFonts w:hint="eastAsia"/>
          <w:lang w:eastAsia="zh-CN"/>
        </w:rPr>
        <w:t>of simulation assumption in</w:t>
      </w:r>
      <w:r w:rsidRPr="00E622AE">
        <w:t xml:space="preserve"> RAN1 and RAN2</w:t>
      </w:r>
      <w:r>
        <w:t xml:space="preserve"> </w:t>
      </w:r>
      <w:r w:rsidR="0034501C">
        <w:rPr>
          <w:lang w:eastAsia="zh-CN"/>
        </w:rPr>
        <w:fldChar w:fldCharType="begin"/>
      </w:r>
      <w:r>
        <w:rPr>
          <w:lang w:eastAsia="zh-CN"/>
        </w:rPr>
        <w:instrText xml:space="preserve"> REF _Ref493946282 \r \h </w:instrText>
      </w:r>
      <w:r w:rsidR="0034501C">
        <w:rPr>
          <w:lang w:eastAsia="zh-CN"/>
        </w:rPr>
      </w:r>
      <w:r w:rsidR="0034501C">
        <w:rPr>
          <w:lang w:eastAsia="zh-CN"/>
        </w:rPr>
        <w:fldChar w:fldCharType="separate"/>
      </w:r>
      <w:r>
        <w:rPr>
          <w:lang w:eastAsia="zh-CN"/>
        </w:rPr>
        <w:t>[2]</w:t>
      </w:r>
      <w:r w:rsidR="0034501C">
        <w:rPr>
          <w:lang w:eastAsia="zh-CN"/>
        </w:rPr>
        <w:fldChar w:fldCharType="end"/>
      </w:r>
      <w:r w:rsidR="00F02859">
        <w:rPr>
          <w:rFonts w:hint="eastAsia"/>
          <w:lang w:eastAsia="zh-CN"/>
        </w:rPr>
        <w:t xml:space="preserve"> </w:t>
      </w:r>
      <w:r w:rsidR="0034501C">
        <w:rPr>
          <w:lang w:eastAsia="zh-CN"/>
        </w:rPr>
        <w:fldChar w:fldCharType="begin"/>
      </w:r>
      <w:r>
        <w:rPr>
          <w:lang w:eastAsia="zh-CN"/>
        </w:rPr>
        <w:instrText xml:space="preserve"> REF _Ref493946544 \r \h </w:instrText>
      </w:r>
      <w:r w:rsidR="0034501C">
        <w:rPr>
          <w:lang w:eastAsia="zh-CN"/>
        </w:rPr>
      </w:r>
      <w:r w:rsidR="0034501C">
        <w:rPr>
          <w:lang w:eastAsia="zh-CN"/>
        </w:rPr>
        <w:fldChar w:fldCharType="separate"/>
      </w:r>
      <w:r>
        <w:rPr>
          <w:lang w:eastAsia="zh-CN"/>
        </w:rPr>
        <w:t>[3]</w:t>
      </w:r>
      <w:r w:rsidR="0034501C">
        <w:rPr>
          <w:lang w:eastAsia="zh-CN"/>
        </w:rPr>
        <w:fldChar w:fldCharType="end"/>
      </w:r>
      <w:r>
        <w:rPr>
          <w:lang w:eastAsia="zh-CN"/>
        </w:rPr>
        <w:t>. In the following</w:t>
      </w:r>
      <w:r w:rsidR="00125F9D">
        <w:rPr>
          <w:rFonts w:hint="eastAsia"/>
          <w:lang w:eastAsia="zh-CN"/>
        </w:rPr>
        <w:t xml:space="preserve"> sections</w:t>
      </w:r>
      <w:r>
        <w:rPr>
          <w:lang w:eastAsia="zh-CN"/>
        </w:rPr>
        <w:t xml:space="preserve">, we present and discuss the simulation results focusing on the KPI listed in </w:t>
      </w:r>
      <w:r w:rsidR="0034501C">
        <w:rPr>
          <w:lang w:eastAsia="zh-CN"/>
        </w:rPr>
        <w:fldChar w:fldCharType="begin"/>
      </w:r>
      <w:r>
        <w:rPr>
          <w:lang w:eastAsia="zh-CN"/>
        </w:rPr>
        <w:instrText xml:space="preserve"> REF _Ref493946282 \r \h </w:instrText>
      </w:r>
      <w:r w:rsidR="0034501C">
        <w:rPr>
          <w:lang w:eastAsia="zh-CN"/>
        </w:rPr>
      </w:r>
      <w:r w:rsidR="0034501C">
        <w:rPr>
          <w:lang w:eastAsia="zh-CN"/>
        </w:rPr>
        <w:fldChar w:fldCharType="separate"/>
      </w:r>
      <w:r>
        <w:rPr>
          <w:lang w:eastAsia="zh-CN"/>
        </w:rPr>
        <w:t>[2]</w:t>
      </w:r>
      <w:r w:rsidR="0034501C">
        <w:rPr>
          <w:lang w:eastAsia="zh-CN"/>
        </w:rPr>
        <w:fldChar w:fldCharType="end"/>
      </w:r>
      <w:r>
        <w:rPr>
          <w:lang w:eastAsia="zh-CN"/>
        </w:rPr>
        <w:t xml:space="preserve">. </w:t>
      </w:r>
      <w:r w:rsidR="00125F9D">
        <w:rPr>
          <w:lang w:eastAsia="zh-CN"/>
        </w:rPr>
        <w:t>Additionally</w:t>
      </w:r>
      <w:r w:rsidR="00125F9D">
        <w:rPr>
          <w:rFonts w:hint="eastAsia"/>
          <w:lang w:eastAsia="zh-CN"/>
        </w:rPr>
        <w:t xml:space="preserve">, </w:t>
      </w:r>
      <w:r>
        <w:rPr>
          <w:rFonts w:hint="eastAsia"/>
          <w:lang w:eastAsia="zh-CN"/>
        </w:rPr>
        <w:t>the UE number applied in this simulation is 10 UE per cell.</w:t>
      </w:r>
    </w:p>
    <w:p w:rsidR="00790E18" w:rsidRPr="00790E18" w:rsidRDefault="00790E18" w:rsidP="00790E18">
      <w:pPr>
        <w:rPr>
          <w:lang w:eastAsia="zh-CN"/>
        </w:rPr>
      </w:pPr>
    </w:p>
    <w:p w:rsidR="007D0247" w:rsidRDefault="00C5766E" w:rsidP="007F0173">
      <w:pPr>
        <w:pStyle w:val="20"/>
        <w:numPr>
          <w:ilvl w:val="0"/>
          <w:numId w:val="0"/>
        </w:numPr>
        <w:rPr>
          <w:lang w:eastAsia="zh-CN"/>
        </w:rPr>
      </w:pPr>
      <w:r>
        <w:rPr>
          <w:rFonts w:hint="eastAsia"/>
          <w:lang w:eastAsia="zh-CN"/>
        </w:rPr>
        <w:lastRenderedPageBreak/>
        <w:t>5</w:t>
      </w:r>
      <w:r w:rsidR="00440B16">
        <w:rPr>
          <w:lang w:eastAsia="zh-CN"/>
        </w:rPr>
        <w:t>.1</w:t>
      </w:r>
      <w:r w:rsidR="00440B16">
        <w:rPr>
          <w:lang w:eastAsia="zh-CN"/>
        </w:rPr>
        <w:tab/>
        <w:t xml:space="preserve">Handover </w:t>
      </w:r>
      <w:r w:rsidR="00914C1C">
        <w:rPr>
          <w:lang w:eastAsia="zh-CN"/>
        </w:rPr>
        <w:t>Rate</w:t>
      </w:r>
    </w:p>
    <w:p w:rsidR="00256713" w:rsidRDefault="0034501C" w:rsidP="008513CB">
      <w:pPr>
        <w:jc w:val="center"/>
        <w:rPr>
          <w:b/>
        </w:rPr>
      </w:pPr>
      <w:r w:rsidRPr="0034501C">
        <w:rPr>
          <w:noProof/>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40pt;margin-top:30.55pt;width:75.7pt;height:59.5pt;z-index:251655168">
            <v:imagedata r:id="rId12" o:title=""/>
          </v:shape>
          <o:OLEObject Type="Embed" ProgID="Visio.Drawing.15" ShapeID="_x0000_s1026" DrawAspect="Content" ObjectID="_1572433793" r:id="rId13"/>
        </w:pict>
      </w:r>
      <w:r w:rsidR="00576541">
        <w:rPr>
          <w:noProof/>
          <w:lang w:val="en-US" w:eastAsia="zh-CN"/>
        </w:rPr>
        <w:drawing>
          <wp:inline distT="0" distB="0" distL="0" distR="0">
            <wp:extent cx="3526790" cy="2879725"/>
            <wp:effectExtent l="19050" t="0" r="0" b="0"/>
            <wp:docPr id="6"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srcRect/>
                    <a:stretch>
                      <a:fillRect/>
                    </a:stretch>
                  </pic:blipFill>
                  <pic:spPr bwMode="auto">
                    <a:xfrm>
                      <a:off x="0" y="0"/>
                      <a:ext cx="3526790" cy="2879725"/>
                    </a:xfrm>
                    <a:prstGeom prst="rect">
                      <a:avLst/>
                    </a:prstGeom>
                    <a:noFill/>
                    <a:ln w="9525">
                      <a:noFill/>
                      <a:miter lim="800000"/>
                      <a:headEnd/>
                      <a:tailEnd/>
                    </a:ln>
                  </pic:spPr>
                </pic:pic>
              </a:graphicData>
            </a:graphic>
          </wp:inline>
        </w:drawing>
      </w:r>
    </w:p>
    <w:p w:rsidR="00C26A8C" w:rsidRPr="00F61ABC" w:rsidRDefault="00C26A8C" w:rsidP="00C26A8C">
      <w:pPr>
        <w:jc w:val="center"/>
        <w:rPr>
          <w:b/>
          <w:lang w:eastAsia="zh-CN"/>
        </w:rPr>
      </w:pPr>
      <w:r w:rsidRPr="00F61ABC">
        <w:rPr>
          <w:b/>
          <w:lang w:eastAsia="zh-CN"/>
        </w:rPr>
        <w:t xml:space="preserve">Figure </w:t>
      </w:r>
      <w:r>
        <w:rPr>
          <w:rFonts w:hint="eastAsia"/>
          <w:b/>
          <w:lang w:eastAsia="zh-CN"/>
        </w:rPr>
        <w:t>3</w:t>
      </w:r>
      <w:r w:rsidRPr="00F61ABC">
        <w:rPr>
          <w:b/>
          <w:lang w:eastAsia="zh-CN"/>
        </w:rPr>
        <w:t xml:space="preserve"> Handover rate</w:t>
      </w:r>
    </w:p>
    <w:p w:rsidR="009D6522" w:rsidRDefault="003844E0" w:rsidP="0037282F">
      <w:pPr>
        <w:rPr>
          <w:lang w:eastAsia="zh-CN"/>
        </w:rPr>
      </w:pPr>
      <w:r>
        <w:rPr>
          <w:lang w:eastAsia="zh-CN"/>
        </w:rPr>
        <w:t>T</w:t>
      </w:r>
      <w:r w:rsidR="009D6522">
        <w:rPr>
          <w:lang w:eastAsia="zh-CN"/>
        </w:rPr>
        <w:t>he number of handover</w:t>
      </w:r>
      <w:r>
        <w:rPr>
          <w:lang w:eastAsia="zh-CN"/>
        </w:rPr>
        <w:t xml:space="preserve"> rate</w:t>
      </w:r>
      <w:r w:rsidR="009D6522">
        <w:rPr>
          <w:lang w:eastAsia="zh-CN"/>
        </w:rPr>
        <w:t xml:space="preserve"> per second per UE </w:t>
      </w:r>
      <w:r>
        <w:rPr>
          <w:lang w:eastAsia="zh-CN"/>
        </w:rPr>
        <w:t xml:space="preserve">is </w:t>
      </w:r>
      <w:r w:rsidR="009D6522">
        <w:rPr>
          <w:lang w:eastAsia="zh-CN"/>
        </w:rPr>
        <w:t xml:space="preserve">as illustrated in Figure 2. </w:t>
      </w:r>
      <w:r w:rsidR="00070D8B">
        <w:rPr>
          <w:rFonts w:hint="eastAsia"/>
          <w:lang w:eastAsia="zh-CN"/>
        </w:rPr>
        <w:t>It is observed</w:t>
      </w:r>
      <w:r w:rsidR="009D6522">
        <w:rPr>
          <w:lang w:eastAsia="zh-CN"/>
        </w:rPr>
        <w:t xml:space="preserve"> that:</w:t>
      </w:r>
    </w:p>
    <w:p w:rsidR="009D6522" w:rsidRDefault="009D6522" w:rsidP="00334767">
      <w:pPr>
        <w:numPr>
          <w:ilvl w:val="0"/>
          <w:numId w:val="26"/>
        </w:numPr>
        <w:rPr>
          <w:lang w:eastAsia="zh-CN"/>
        </w:rPr>
      </w:pPr>
      <w:r>
        <w:rPr>
          <w:lang w:eastAsia="zh-CN"/>
        </w:rPr>
        <w:t xml:space="preserve">Handover rate of </w:t>
      </w:r>
      <w:r w:rsidR="00FA3D9F">
        <w:rPr>
          <w:lang w:eastAsia="zh-CN"/>
        </w:rPr>
        <w:t>drone</w:t>
      </w:r>
      <w:r w:rsidR="00FA3D9F">
        <w:rPr>
          <w:rFonts w:hint="eastAsia"/>
          <w:lang w:eastAsia="zh-CN"/>
        </w:rPr>
        <w:t xml:space="preserve"> UEs</w:t>
      </w:r>
      <w:r>
        <w:rPr>
          <w:lang w:eastAsia="zh-CN"/>
        </w:rPr>
        <w:t xml:space="preserve"> is </w:t>
      </w:r>
      <w:r w:rsidR="003844E0">
        <w:rPr>
          <w:lang w:eastAsia="zh-CN"/>
        </w:rPr>
        <w:t xml:space="preserve">nearly 2 times </w:t>
      </w:r>
      <w:r>
        <w:rPr>
          <w:lang w:eastAsia="zh-CN"/>
        </w:rPr>
        <w:t xml:space="preserve">higher than </w:t>
      </w:r>
      <w:r w:rsidR="003844E0">
        <w:rPr>
          <w:lang w:eastAsia="zh-CN"/>
        </w:rPr>
        <w:t xml:space="preserve">that </w:t>
      </w:r>
      <w:r>
        <w:rPr>
          <w:lang w:eastAsia="zh-CN"/>
        </w:rPr>
        <w:t xml:space="preserve">of the </w:t>
      </w:r>
      <w:r w:rsidR="000D5D25">
        <w:rPr>
          <w:lang w:eastAsia="zh-CN"/>
        </w:rPr>
        <w:t xml:space="preserve">territorial </w:t>
      </w:r>
      <w:r>
        <w:rPr>
          <w:lang w:eastAsia="zh-CN"/>
        </w:rPr>
        <w:t>UEs</w:t>
      </w:r>
      <w:r w:rsidR="000D5D25">
        <w:rPr>
          <w:lang w:eastAsia="zh-CN"/>
        </w:rPr>
        <w:t>.</w:t>
      </w:r>
    </w:p>
    <w:p w:rsidR="00554B1D" w:rsidRDefault="00554B1D" w:rsidP="00554B1D">
      <w:pPr>
        <w:rPr>
          <w:lang w:eastAsia="zh-CN"/>
        </w:rPr>
      </w:pPr>
      <w:r>
        <w:rPr>
          <w:lang w:eastAsia="zh-CN"/>
        </w:rPr>
        <w:t xml:space="preserve">This is because the </w:t>
      </w:r>
      <w:r w:rsidR="00B32F95">
        <w:rPr>
          <w:lang w:eastAsia="zh-CN"/>
        </w:rPr>
        <w:t xml:space="preserve">drone </w:t>
      </w:r>
      <w:r>
        <w:rPr>
          <w:lang w:eastAsia="zh-CN"/>
        </w:rPr>
        <w:t xml:space="preserve">UE can see more side beams which </w:t>
      </w:r>
      <w:r w:rsidR="00F02859">
        <w:rPr>
          <w:lang w:eastAsia="zh-CN"/>
        </w:rPr>
        <w:t>form</w:t>
      </w:r>
      <w:r>
        <w:rPr>
          <w:lang w:eastAsia="zh-CN"/>
        </w:rPr>
        <w:t xml:space="preserve"> the serving cells for the drones. </w:t>
      </w:r>
      <w:r w:rsidR="00F02859">
        <w:rPr>
          <w:rFonts w:hint="eastAsia"/>
          <w:lang w:eastAsia="zh-CN"/>
        </w:rPr>
        <w:t>As t</w:t>
      </w:r>
      <w:r w:rsidR="00B60019">
        <w:rPr>
          <w:lang w:eastAsia="zh-CN"/>
        </w:rPr>
        <w:t xml:space="preserve">he </w:t>
      </w:r>
      <w:r>
        <w:rPr>
          <w:lang w:eastAsia="zh-CN"/>
        </w:rPr>
        <w:t xml:space="preserve">cells are </w:t>
      </w:r>
      <w:r w:rsidR="00DE193C">
        <w:rPr>
          <w:lang w:eastAsia="zh-CN"/>
        </w:rPr>
        <w:t>disrupt</w:t>
      </w:r>
      <w:r w:rsidR="00DE193C">
        <w:rPr>
          <w:rFonts w:hint="eastAsia"/>
          <w:lang w:eastAsia="zh-CN"/>
        </w:rPr>
        <w:t>ed</w:t>
      </w:r>
      <w:r w:rsidR="00B60019">
        <w:rPr>
          <w:lang w:eastAsia="zh-CN"/>
        </w:rPr>
        <w:t xml:space="preserve"> as </w:t>
      </w:r>
      <w:r w:rsidR="00977EA1">
        <w:rPr>
          <w:lang w:eastAsia="zh-CN"/>
        </w:rPr>
        <w:t>stated in Observation 2</w:t>
      </w:r>
      <w:r w:rsidR="00DE193C">
        <w:rPr>
          <w:lang w:eastAsia="zh-CN"/>
        </w:rPr>
        <w:t xml:space="preserve">, the UE </w:t>
      </w:r>
      <w:r w:rsidR="00DE193C">
        <w:rPr>
          <w:rFonts w:hint="eastAsia"/>
          <w:lang w:eastAsia="zh-CN"/>
        </w:rPr>
        <w:t xml:space="preserve">will </w:t>
      </w:r>
      <w:r w:rsidR="00B24E6E">
        <w:rPr>
          <w:lang w:eastAsia="zh-CN"/>
        </w:rPr>
        <w:t>definitely</w:t>
      </w:r>
      <w:r w:rsidR="00B24E6E">
        <w:rPr>
          <w:rFonts w:hint="eastAsia"/>
          <w:lang w:eastAsia="zh-CN"/>
        </w:rPr>
        <w:t xml:space="preserve"> </w:t>
      </w:r>
      <w:r w:rsidR="00DE193C">
        <w:rPr>
          <w:rFonts w:hint="eastAsia"/>
          <w:lang w:eastAsia="zh-CN"/>
        </w:rPr>
        <w:t xml:space="preserve">experience </w:t>
      </w:r>
      <w:r>
        <w:rPr>
          <w:lang w:eastAsia="zh-CN"/>
        </w:rPr>
        <w:t>frequent</w:t>
      </w:r>
      <w:r w:rsidR="00DE193C">
        <w:rPr>
          <w:rFonts w:hint="eastAsia"/>
          <w:lang w:eastAsia="zh-CN"/>
        </w:rPr>
        <w:t xml:space="preserve">ly </w:t>
      </w:r>
      <w:r w:rsidR="00DE193C">
        <w:rPr>
          <w:lang w:eastAsia="zh-CN"/>
        </w:rPr>
        <w:t xml:space="preserve">handover when the speed of the UE is </w:t>
      </w:r>
      <w:r w:rsidR="00684E1F">
        <w:rPr>
          <w:lang w:eastAsia="zh-CN"/>
        </w:rPr>
        <w:t>accelerated</w:t>
      </w:r>
      <w:r>
        <w:rPr>
          <w:lang w:eastAsia="zh-CN"/>
        </w:rPr>
        <w:t>.</w:t>
      </w:r>
      <w:r w:rsidR="00E573C9">
        <w:rPr>
          <w:rFonts w:hint="eastAsia"/>
          <w:lang w:eastAsia="zh-CN"/>
        </w:rPr>
        <w:t xml:space="preserve"> </w:t>
      </w:r>
      <w:r>
        <w:rPr>
          <w:lang w:eastAsia="zh-CN"/>
        </w:rPr>
        <w:t xml:space="preserve">However, when the height is above one point, the variance of the </w:t>
      </w:r>
      <w:r w:rsidR="00AB5B09">
        <w:rPr>
          <w:lang w:eastAsia="zh-CN"/>
        </w:rPr>
        <w:t>shadow</w:t>
      </w:r>
      <w:r w:rsidR="000E6CCB">
        <w:rPr>
          <w:lang w:eastAsia="zh-CN"/>
        </w:rPr>
        <w:t xml:space="preserve"> </w:t>
      </w:r>
      <w:r w:rsidR="00AB5B09">
        <w:rPr>
          <w:lang w:eastAsia="zh-CN"/>
        </w:rPr>
        <w:t>fading declines</w:t>
      </w:r>
      <w:r>
        <w:rPr>
          <w:lang w:eastAsia="zh-CN"/>
        </w:rPr>
        <w:t xml:space="preserve"> and the side beams can’t reach the position. </w:t>
      </w:r>
      <w:r w:rsidR="00386BC9">
        <w:rPr>
          <w:lang w:eastAsia="zh-CN"/>
        </w:rPr>
        <w:t>Therefore,</w:t>
      </w:r>
      <w:r>
        <w:rPr>
          <w:lang w:eastAsia="zh-CN"/>
        </w:rPr>
        <w:t xml:space="preserve"> </w:t>
      </w:r>
      <w:r w:rsidR="005B5FA6">
        <w:rPr>
          <w:rFonts w:hint="eastAsia"/>
          <w:lang w:eastAsia="zh-CN"/>
        </w:rPr>
        <w:t xml:space="preserve">the drone UE </w:t>
      </w:r>
      <w:r>
        <w:rPr>
          <w:lang w:eastAsia="zh-CN"/>
        </w:rPr>
        <w:t>can’t see so many cell</w:t>
      </w:r>
      <w:r w:rsidR="00E573C9">
        <w:rPr>
          <w:rFonts w:hint="eastAsia"/>
          <w:lang w:eastAsia="zh-CN"/>
        </w:rPr>
        <w:t>s</w:t>
      </w:r>
      <w:r w:rsidR="005B5FA6">
        <w:rPr>
          <w:lang w:eastAsia="zh-CN"/>
        </w:rPr>
        <w:t xml:space="preserve"> and the handover rate </w:t>
      </w:r>
      <w:r w:rsidR="009E50DE">
        <w:rPr>
          <w:lang w:eastAsia="zh-CN"/>
        </w:rPr>
        <w:t>possibly</w:t>
      </w:r>
      <w:r>
        <w:rPr>
          <w:lang w:eastAsia="zh-CN"/>
        </w:rPr>
        <w:t xml:space="preserve"> descends.</w:t>
      </w:r>
    </w:p>
    <w:p w:rsidR="006726B5" w:rsidRPr="008D508C" w:rsidRDefault="006726B5" w:rsidP="006726B5">
      <w:pPr>
        <w:rPr>
          <w:b/>
          <w:lang w:eastAsia="zh-CN"/>
        </w:rPr>
      </w:pPr>
      <w:r w:rsidRPr="008D508C">
        <w:rPr>
          <w:b/>
          <w:lang w:eastAsia="zh-CN"/>
        </w:rPr>
        <w:t xml:space="preserve">Observation </w:t>
      </w:r>
      <w:r w:rsidR="00B15CF1">
        <w:rPr>
          <w:rFonts w:hint="eastAsia"/>
          <w:b/>
          <w:lang w:eastAsia="zh-CN"/>
        </w:rPr>
        <w:t>2</w:t>
      </w:r>
      <w:r w:rsidRPr="008D508C">
        <w:rPr>
          <w:b/>
          <w:lang w:eastAsia="zh-CN"/>
        </w:rPr>
        <w:t xml:space="preserve">: The </w:t>
      </w:r>
      <w:r w:rsidRPr="00315C26">
        <w:rPr>
          <w:b/>
          <w:lang w:eastAsia="zh-CN"/>
        </w:rPr>
        <w:t xml:space="preserve">handover </w:t>
      </w:r>
      <w:r>
        <w:rPr>
          <w:rFonts w:hint="eastAsia"/>
          <w:b/>
          <w:lang w:eastAsia="zh-CN"/>
        </w:rPr>
        <w:t>rate</w:t>
      </w:r>
      <w:r w:rsidRPr="008D508C">
        <w:rPr>
          <w:b/>
          <w:lang w:eastAsia="zh-CN"/>
        </w:rPr>
        <w:t xml:space="preserve"> of the drone</w:t>
      </w:r>
      <w:r w:rsidRPr="008D508C">
        <w:rPr>
          <w:rFonts w:hint="eastAsia"/>
          <w:b/>
          <w:lang w:eastAsia="zh-CN"/>
        </w:rPr>
        <w:t xml:space="preserve"> UE</w:t>
      </w:r>
      <w:r w:rsidRPr="008D508C">
        <w:rPr>
          <w:b/>
          <w:lang w:eastAsia="zh-CN"/>
        </w:rPr>
        <w:t xml:space="preserve"> </w:t>
      </w:r>
      <w:r w:rsidRPr="00315C26">
        <w:rPr>
          <w:b/>
          <w:lang w:eastAsia="zh-CN"/>
        </w:rPr>
        <w:t xml:space="preserve">is </w:t>
      </w:r>
      <w:r>
        <w:rPr>
          <w:b/>
          <w:lang w:eastAsia="zh-CN"/>
        </w:rPr>
        <w:t>nearly 2 times</w:t>
      </w:r>
      <w:r>
        <w:rPr>
          <w:rFonts w:hint="eastAsia"/>
          <w:b/>
          <w:lang w:eastAsia="zh-CN"/>
        </w:rPr>
        <w:t xml:space="preserve"> higher</w:t>
      </w:r>
      <w:r w:rsidRPr="008D508C">
        <w:rPr>
          <w:b/>
          <w:lang w:eastAsia="zh-CN"/>
        </w:rPr>
        <w:t xml:space="preserve"> than that of the territorial UE</w:t>
      </w:r>
      <w:r w:rsidRPr="008D508C">
        <w:rPr>
          <w:rFonts w:hint="eastAsia"/>
          <w:b/>
          <w:lang w:eastAsia="zh-CN"/>
        </w:rPr>
        <w:t>. Then t</w:t>
      </w:r>
      <w:r w:rsidRPr="008D508C">
        <w:rPr>
          <w:b/>
          <w:lang w:eastAsia="zh-CN"/>
        </w:rPr>
        <w:t>he trend of simulation results indicated that</w:t>
      </w:r>
      <w:r>
        <w:rPr>
          <w:rFonts w:hint="eastAsia"/>
          <w:b/>
          <w:lang w:eastAsia="zh-CN"/>
        </w:rPr>
        <w:t xml:space="preserve"> t</w:t>
      </w:r>
      <w:r w:rsidRPr="00ED512C">
        <w:rPr>
          <w:b/>
          <w:lang w:eastAsia="zh-CN"/>
        </w:rPr>
        <w:t xml:space="preserve">he UE </w:t>
      </w:r>
      <w:r>
        <w:rPr>
          <w:rFonts w:hint="eastAsia"/>
          <w:b/>
          <w:lang w:eastAsia="zh-CN"/>
        </w:rPr>
        <w:t xml:space="preserve">height </w:t>
      </w:r>
      <w:r w:rsidRPr="00ED512C">
        <w:rPr>
          <w:b/>
          <w:lang w:eastAsia="zh-CN"/>
        </w:rPr>
        <w:t xml:space="preserve">has a significant impact on the </w:t>
      </w:r>
      <w:r>
        <w:rPr>
          <w:rFonts w:hint="eastAsia"/>
          <w:b/>
          <w:lang w:eastAsia="zh-CN"/>
        </w:rPr>
        <w:t>HO</w:t>
      </w:r>
      <w:r w:rsidRPr="00ED512C">
        <w:rPr>
          <w:b/>
          <w:lang w:eastAsia="zh-CN"/>
        </w:rPr>
        <w:t xml:space="preserve"> performance</w:t>
      </w:r>
      <w:r>
        <w:rPr>
          <w:rFonts w:hint="eastAsia"/>
          <w:b/>
          <w:lang w:eastAsia="zh-CN"/>
        </w:rPr>
        <w:t>, and</w:t>
      </w:r>
      <w:r w:rsidRPr="008D508C">
        <w:rPr>
          <w:b/>
          <w:lang w:eastAsia="zh-CN"/>
        </w:rPr>
        <w:t xml:space="preserve"> the drone</w:t>
      </w:r>
      <w:r w:rsidRPr="008D508C">
        <w:rPr>
          <w:rFonts w:hint="eastAsia"/>
          <w:b/>
          <w:lang w:eastAsia="zh-CN"/>
        </w:rPr>
        <w:t xml:space="preserve"> UE</w:t>
      </w:r>
      <w:r w:rsidRPr="008D508C">
        <w:rPr>
          <w:b/>
          <w:lang w:eastAsia="zh-CN"/>
        </w:rPr>
        <w:t xml:space="preserve"> </w:t>
      </w:r>
      <w:r>
        <w:rPr>
          <w:rFonts w:hint="eastAsia"/>
          <w:b/>
          <w:lang w:eastAsia="zh-CN"/>
        </w:rPr>
        <w:t>suffers higher HO</w:t>
      </w:r>
      <w:r w:rsidRPr="008D508C">
        <w:rPr>
          <w:b/>
          <w:lang w:eastAsia="zh-CN"/>
        </w:rPr>
        <w:t xml:space="preserve"> </w:t>
      </w:r>
      <w:r>
        <w:rPr>
          <w:rFonts w:hint="eastAsia"/>
          <w:b/>
          <w:lang w:eastAsia="zh-CN"/>
        </w:rPr>
        <w:t xml:space="preserve">rate </w:t>
      </w:r>
      <w:r w:rsidRPr="008D508C">
        <w:rPr>
          <w:b/>
          <w:lang w:eastAsia="zh-CN"/>
        </w:rPr>
        <w:t>than the territorial UE.</w:t>
      </w:r>
    </w:p>
    <w:p w:rsidR="006726B5" w:rsidRPr="006726B5" w:rsidRDefault="006726B5" w:rsidP="007104B4">
      <w:pPr>
        <w:rPr>
          <w:b/>
        </w:rPr>
      </w:pPr>
    </w:p>
    <w:p w:rsidR="00D46B52" w:rsidRDefault="00D46B52" w:rsidP="00D46B52">
      <w:pPr>
        <w:pStyle w:val="20"/>
        <w:numPr>
          <w:ilvl w:val="0"/>
          <w:numId w:val="0"/>
        </w:numPr>
        <w:rPr>
          <w:lang w:eastAsia="zh-CN"/>
        </w:rPr>
      </w:pPr>
      <w:r>
        <w:rPr>
          <w:rFonts w:hint="eastAsia"/>
          <w:lang w:eastAsia="zh-CN"/>
        </w:rPr>
        <w:t>5</w:t>
      </w:r>
      <w:r>
        <w:rPr>
          <w:lang w:eastAsia="zh-CN"/>
        </w:rPr>
        <w:t>.2</w:t>
      </w:r>
      <w:r>
        <w:rPr>
          <w:lang w:eastAsia="zh-CN"/>
        </w:rPr>
        <w:tab/>
        <w:t>H</w:t>
      </w:r>
      <w:r w:rsidR="000152F9">
        <w:rPr>
          <w:lang w:eastAsia="zh-CN"/>
        </w:rPr>
        <w:t>OF Rate</w:t>
      </w:r>
    </w:p>
    <w:p w:rsidR="00DA772A" w:rsidRDefault="0034501C" w:rsidP="0011784C">
      <w:pPr>
        <w:jc w:val="center"/>
        <w:rPr>
          <w:b/>
          <w:lang w:eastAsia="zh-CN"/>
        </w:rPr>
      </w:pPr>
      <w:r w:rsidRPr="0034501C">
        <w:rPr>
          <w:noProof/>
          <w:lang w:val="en-US" w:eastAsia="zh-CN"/>
        </w:rPr>
        <w:pict>
          <v:shape id="_x0000_s1027" type="#_x0000_t75" style="position:absolute;left:0;text-align:left;margin-left:130.15pt;margin-top:18.7pt;width:75.7pt;height:59.5pt;z-index:251656192">
            <v:imagedata r:id="rId12" o:title=""/>
          </v:shape>
          <o:OLEObject Type="Embed" ProgID="Visio.Drawing.15" ShapeID="_x0000_s1027" DrawAspect="Content" ObjectID="_1572433794" r:id="rId15"/>
        </w:pict>
      </w:r>
      <w:r w:rsidR="00576541">
        <w:rPr>
          <w:noProof/>
          <w:lang w:val="en-US" w:eastAsia="zh-CN"/>
        </w:rPr>
        <w:drawing>
          <wp:inline distT="0" distB="0" distL="0" distR="0">
            <wp:extent cx="3526790" cy="2879725"/>
            <wp:effectExtent l="19050" t="0" r="0" b="0"/>
            <wp:docPr id="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srcRect/>
                    <a:stretch>
                      <a:fillRect/>
                    </a:stretch>
                  </pic:blipFill>
                  <pic:spPr bwMode="auto">
                    <a:xfrm>
                      <a:off x="0" y="0"/>
                      <a:ext cx="3526790" cy="2879725"/>
                    </a:xfrm>
                    <a:prstGeom prst="rect">
                      <a:avLst/>
                    </a:prstGeom>
                    <a:noFill/>
                    <a:ln w="9525">
                      <a:noFill/>
                      <a:miter lim="800000"/>
                      <a:headEnd/>
                      <a:tailEnd/>
                    </a:ln>
                  </pic:spPr>
                </pic:pic>
              </a:graphicData>
            </a:graphic>
          </wp:inline>
        </w:drawing>
      </w:r>
    </w:p>
    <w:p w:rsidR="0085144D" w:rsidRPr="001F09C7" w:rsidRDefault="0085144D" w:rsidP="0085144D">
      <w:pPr>
        <w:jc w:val="center"/>
        <w:rPr>
          <w:b/>
          <w:lang w:eastAsia="zh-CN"/>
        </w:rPr>
      </w:pPr>
      <w:r w:rsidRPr="001F09C7">
        <w:rPr>
          <w:b/>
          <w:lang w:eastAsia="zh-CN"/>
        </w:rPr>
        <w:lastRenderedPageBreak/>
        <w:t xml:space="preserve">Figure </w:t>
      </w:r>
      <w:r>
        <w:rPr>
          <w:rFonts w:hint="eastAsia"/>
          <w:b/>
          <w:lang w:eastAsia="zh-CN"/>
        </w:rPr>
        <w:t>4</w:t>
      </w:r>
      <w:r>
        <w:rPr>
          <w:b/>
          <w:lang w:eastAsia="zh-CN"/>
        </w:rPr>
        <w:t xml:space="preserve"> Handover Failure Rate</w:t>
      </w:r>
    </w:p>
    <w:p w:rsidR="00554B1D" w:rsidRDefault="00F8327E" w:rsidP="00554B1D">
      <w:r>
        <w:rPr>
          <w:sz w:val="22"/>
          <w:szCs w:val="22"/>
          <w:lang w:eastAsia="zh-CN"/>
        </w:rPr>
        <w:t>T</w:t>
      </w:r>
      <w:r w:rsidR="00554B1D" w:rsidRPr="002D5D95">
        <w:t xml:space="preserve">he </w:t>
      </w:r>
      <w:r w:rsidR="00554B1D">
        <w:t xml:space="preserve">handover failure rate of the drone is </w:t>
      </w:r>
      <w:r>
        <w:t xml:space="preserve">much </w:t>
      </w:r>
      <w:r w:rsidR="00554B1D">
        <w:t>higher than that of the ground UE</w:t>
      </w:r>
      <w:r>
        <w:t>, at most 17 times more than ground UE</w:t>
      </w:r>
      <w:r w:rsidR="00554B1D">
        <w:t>. This is because</w:t>
      </w:r>
      <w:r w:rsidR="00AB7258" w:rsidRPr="00AB7258">
        <w:t xml:space="preserve"> </w:t>
      </w:r>
      <w:r w:rsidR="00AB7258">
        <w:t>the DL SINR of the drones are much lower than that the ground UE, one reason is that</w:t>
      </w:r>
      <w:r w:rsidR="00554B1D">
        <w:t xml:space="preserve"> drones </w:t>
      </w:r>
      <w:r w:rsidR="009E50DE">
        <w:t>are suffering more interference</w:t>
      </w:r>
      <w:r w:rsidR="00554B1D">
        <w:t xml:space="preserve"> from </w:t>
      </w:r>
      <w:r>
        <w:t xml:space="preserve">many strong neighbour </w:t>
      </w:r>
      <w:r w:rsidR="00554B1D">
        <w:t>cells with LOS path</w:t>
      </w:r>
      <w:r w:rsidR="00AB7258">
        <w:t>,</w:t>
      </w:r>
      <w:r w:rsidR="00554B1D">
        <w:t xml:space="preserve"> </w:t>
      </w:r>
      <w:r w:rsidR="00AB7258">
        <w:t>a</w:t>
      </w:r>
      <w:r w:rsidR="00554B1D">
        <w:t>nd</w:t>
      </w:r>
      <w:r w:rsidR="00AB7258">
        <w:t xml:space="preserve"> the other reason is</w:t>
      </w:r>
      <w:r w:rsidR="00AB7258">
        <w:rPr>
          <w:lang w:eastAsia="zh-CN"/>
        </w:rPr>
        <w:t xml:space="preserve"> side lobe has</w:t>
      </w:r>
      <w:r w:rsidR="009E50DE">
        <w:rPr>
          <w:rFonts w:hint="eastAsia"/>
          <w:lang w:eastAsia="zh-CN"/>
        </w:rPr>
        <w:t xml:space="preserve"> lower </w:t>
      </w:r>
      <w:r>
        <w:rPr>
          <w:lang w:eastAsia="zh-CN"/>
        </w:rPr>
        <w:t>gain</w:t>
      </w:r>
      <w:r>
        <w:rPr>
          <w:rFonts w:hint="eastAsia"/>
          <w:lang w:eastAsia="zh-CN"/>
        </w:rPr>
        <w:t xml:space="preserve"> </w:t>
      </w:r>
      <w:r w:rsidR="009E50DE">
        <w:rPr>
          <w:rFonts w:hint="eastAsia"/>
          <w:lang w:eastAsia="zh-CN"/>
        </w:rPr>
        <w:t>than that of main lobe</w:t>
      </w:r>
      <w:r w:rsidR="00554B1D">
        <w:t>.</w:t>
      </w:r>
    </w:p>
    <w:p w:rsidR="006570E1" w:rsidRPr="008D508C" w:rsidRDefault="006570E1" w:rsidP="006570E1">
      <w:pPr>
        <w:rPr>
          <w:b/>
          <w:lang w:eastAsia="zh-CN"/>
        </w:rPr>
      </w:pPr>
      <w:r w:rsidRPr="008D508C">
        <w:rPr>
          <w:b/>
          <w:lang w:eastAsia="zh-CN"/>
        </w:rPr>
        <w:t xml:space="preserve">Observation </w:t>
      </w:r>
      <w:r w:rsidR="00B15CF1">
        <w:rPr>
          <w:rFonts w:hint="eastAsia"/>
          <w:b/>
          <w:lang w:eastAsia="zh-CN"/>
        </w:rPr>
        <w:t>3</w:t>
      </w:r>
      <w:r w:rsidRPr="008D508C">
        <w:rPr>
          <w:b/>
          <w:lang w:eastAsia="zh-CN"/>
        </w:rPr>
        <w:t xml:space="preserve">: The </w:t>
      </w:r>
      <w:r>
        <w:rPr>
          <w:rFonts w:hint="eastAsia"/>
          <w:b/>
          <w:lang w:eastAsia="zh-CN"/>
        </w:rPr>
        <w:t>HOF rate</w:t>
      </w:r>
      <w:r w:rsidRPr="008D508C">
        <w:rPr>
          <w:b/>
          <w:lang w:eastAsia="zh-CN"/>
        </w:rPr>
        <w:t xml:space="preserve"> of the drone</w:t>
      </w:r>
      <w:r w:rsidRPr="008D508C">
        <w:rPr>
          <w:rFonts w:hint="eastAsia"/>
          <w:b/>
          <w:lang w:eastAsia="zh-CN"/>
        </w:rPr>
        <w:t xml:space="preserve"> UE</w:t>
      </w:r>
      <w:r w:rsidRPr="008D508C">
        <w:rPr>
          <w:b/>
          <w:lang w:eastAsia="zh-CN"/>
        </w:rPr>
        <w:t xml:space="preserve"> </w:t>
      </w:r>
      <w:r w:rsidRPr="00315C26">
        <w:rPr>
          <w:b/>
          <w:lang w:eastAsia="zh-CN"/>
        </w:rPr>
        <w:t xml:space="preserve">is </w:t>
      </w:r>
      <w:r>
        <w:rPr>
          <w:b/>
          <w:lang w:eastAsia="zh-CN"/>
        </w:rPr>
        <w:t>at most 17 times</w:t>
      </w:r>
      <w:r w:rsidRPr="008D508C">
        <w:rPr>
          <w:b/>
          <w:lang w:eastAsia="zh-CN"/>
        </w:rPr>
        <w:t xml:space="preserve"> than that of the territorial UE</w:t>
      </w:r>
      <w:r w:rsidRPr="008D508C">
        <w:rPr>
          <w:rFonts w:hint="eastAsia"/>
          <w:b/>
          <w:lang w:eastAsia="zh-CN"/>
        </w:rPr>
        <w:t>. Then t</w:t>
      </w:r>
      <w:r w:rsidRPr="008D508C">
        <w:rPr>
          <w:b/>
          <w:lang w:eastAsia="zh-CN"/>
        </w:rPr>
        <w:t>he trend of simulation results indicated that</w:t>
      </w:r>
      <w:r>
        <w:rPr>
          <w:rFonts w:hint="eastAsia"/>
          <w:b/>
          <w:lang w:eastAsia="zh-CN"/>
        </w:rPr>
        <w:t xml:space="preserve"> t</w:t>
      </w:r>
      <w:r w:rsidRPr="00ED512C">
        <w:rPr>
          <w:b/>
          <w:lang w:eastAsia="zh-CN"/>
        </w:rPr>
        <w:t xml:space="preserve">he UE </w:t>
      </w:r>
      <w:r>
        <w:rPr>
          <w:rFonts w:hint="eastAsia"/>
          <w:b/>
          <w:lang w:eastAsia="zh-CN"/>
        </w:rPr>
        <w:t xml:space="preserve">height </w:t>
      </w:r>
      <w:r w:rsidRPr="00ED512C">
        <w:rPr>
          <w:b/>
          <w:lang w:eastAsia="zh-CN"/>
        </w:rPr>
        <w:t xml:space="preserve">has a significant impact on the </w:t>
      </w:r>
      <w:r>
        <w:rPr>
          <w:rFonts w:hint="eastAsia"/>
          <w:b/>
          <w:lang w:eastAsia="zh-CN"/>
        </w:rPr>
        <w:t>HO</w:t>
      </w:r>
      <w:r w:rsidRPr="00ED512C">
        <w:rPr>
          <w:b/>
          <w:lang w:eastAsia="zh-CN"/>
        </w:rPr>
        <w:t xml:space="preserve"> performance</w:t>
      </w:r>
      <w:r>
        <w:rPr>
          <w:rFonts w:hint="eastAsia"/>
          <w:b/>
          <w:lang w:eastAsia="zh-CN"/>
        </w:rPr>
        <w:t>, and</w:t>
      </w:r>
      <w:r w:rsidRPr="008D508C">
        <w:rPr>
          <w:b/>
          <w:lang w:eastAsia="zh-CN"/>
        </w:rPr>
        <w:t xml:space="preserve"> the drone</w:t>
      </w:r>
      <w:r w:rsidRPr="008D508C">
        <w:rPr>
          <w:rFonts w:hint="eastAsia"/>
          <w:b/>
          <w:lang w:eastAsia="zh-CN"/>
        </w:rPr>
        <w:t xml:space="preserve"> UE</w:t>
      </w:r>
      <w:r w:rsidRPr="008D508C">
        <w:rPr>
          <w:b/>
          <w:lang w:eastAsia="zh-CN"/>
        </w:rPr>
        <w:t xml:space="preserve"> </w:t>
      </w:r>
      <w:r>
        <w:rPr>
          <w:rFonts w:hint="eastAsia"/>
          <w:b/>
          <w:lang w:eastAsia="zh-CN"/>
        </w:rPr>
        <w:t xml:space="preserve">suffers </w:t>
      </w:r>
      <w:r w:rsidRPr="008D508C">
        <w:rPr>
          <w:b/>
          <w:lang w:eastAsia="zh-CN"/>
        </w:rPr>
        <w:t xml:space="preserve">much </w:t>
      </w:r>
      <w:r>
        <w:rPr>
          <w:rFonts w:hint="eastAsia"/>
          <w:b/>
          <w:lang w:eastAsia="zh-CN"/>
        </w:rPr>
        <w:t>higher HOF</w:t>
      </w:r>
      <w:r w:rsidRPr="008D508C">
        <w:rPr>
          <w:b/>
          <w:lang w:eastAsia="zh-CN"/>
        </w:rPr>
        <w:t xml:space="preserve"> </w:t>
      </w:r>
      <w:r>
        <w:rPr>
          <w:rFonts w:hint="eastAsia"/>
          <w:b/>
          <w:lang w:eastAsia="zh-CN"/>
        </w:rPr>
        <w:t xml:space="preserve">rate </w:t>
      </w:r>
      <w:r w:rsidRPr="008D508C">
        <w:rPr>
          <w:b/>
          <w:lang w:eastAsia="zh-CN"/>
        </w:rPr>
        <w:t>than the territorial UE.</w:t>
      </w:r>
    </w:p>
    <w:p w:rsidR="006570E1" w:rsidRPr="006570E1" w:rsidRDefault="006570E1" w:rsidP="00225192">
      <w:pPr>
        <w:rPr>
          <w:b/>
          <w:lang w:eastAsia="zh-CN"/>
        </w:rPr>
      </w:pPr>
    </w:p>
    <w:p w:rsidR="004E5133" w:rsidRPr="004E5133" w:rsidRDefault="00A22D45" w:rsidP="00543CD3">
      <w:pPr>
        <w:pStyle w:val="20"/>
        <w:numPr>
          <w:ilvl w:val="0"/>
          <w:numId w:val="0"/>
        </w:numPr>
        <w:rPr>
          <w:lang w:eastAsia="zh-CN"/>
        </w:rPr>
      </w:pPr>
      <w:r>
        <w:rPr>
          <w:rFonts w:hint="eastAsia"/>
          <w:lang w:eastAsia="zh-CN"/>
        </w:rPr>
        <w:t>5</w:t>
      </w:r>
      <w:r w:rsidR="00914C1C">
        <w:rPr>
          <w:lang w:eastAsia="zh-CN"/>
        </w:rPr>
        <w:t>.3</w:t>
      </w:r>
      <w:r w:rsidR="00914C1C">
        <w:rPr>
          <w:lang w:eastAsia="zh-CN"/>
        </w:rPr>
        <w:tab/>
        <w:t>RLF Rate</w:t>
      </w:r>
    </w:p>
    <w:p w:rsidR="007215FB" w:rsidRDefault="0034501C" w:rsidP="00F1145A">
      <w:pPr>
        <w:jc w:val="center"/>
        <w:rPr>
          <w:b/>
        </w:rPr>
      </w:pPr>
      <w:r w:rsidRPr="0034501C">
        <w:rPr>
          <w:noProof/>
          <w:lang w:val="en-US" w:eastAsia="zh-CN"/>
        </w:rPr>
        <w:pict>
          <v:shape id="_x0000_s1028" type="#_x0000_t75" style="position:absolute;left:0;text-align:left;margin-left:143.2pt;margin-top:18.75pt;width:75.7pt;height:59.5pt;z-index:251657216">
            <v:imagedata r:id="rId12" o:title=""/>
          </v:shape>
          <o:OLEObject Type="Embed" ProgID="Visio.Drawing.15" ShapeID="_x0000_s1028" DrawAspect="Content" ObjectID="_1572433795" r:id="rId17"/>
        </w:pict>
      </w:r>
      <w:r w:rsidR="00576541">
        <w:rPr>
          <w:noProof/>
          <w:lang w:val="en-US" w:eastAsia="zh-CN"/>
        </w:rPr>
        <w:drawing>
          <wp:inline distT="0" distB="0" distL="0" distR="0">
            <wp:extent cx="3550920" cy="2879725"/>
            <wp:effectExtent l="19050" t="0" r="0" b="0"/>
            <wp:docPr id="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srcRect/>
                    <a:stretch>
                      <a:fillRect/>
                    </a:stretch>
                  </pic:blipFill>
                  <pic:spPr bwMode="auto">
                    <a:xfrm>
                      <a:off x="0" y="0"/>
                      <a:ext cx="3550920" cy="2879725"/>
                    </a:xfrm>
                    <a:prstGeom prst="rect">
                      <a:avLst/>
                    </a:prstGeom>
                    <a:noFill/>
                    <a:ln w="9525">
                      <a:noFill/>
                      <a:miter lim="800000"/>
                      <a:headEnd/>
                      <a:tailEnd/>
                    </a:ln>
                  </pic:spPr>
                </pic:pic>
              </a:graphicData>
            </a:graphic>
          </wp:inline>
        </w:drawing>
      </w:r>
    </w:p>
    <w:p w:rsidR="004553B2" w:rsidRDefault="004553B2" w:rsidP="00A56BBC">
      <w:pPr>
        <w:jc w:val="center"/>
        <w:rPr>
          <w:b/>
        </w:rPr>
      </w:pPr>
      <w:r>
        <w:rPr>
          <w:b/>
        </w:rPr>
        <w:t>Figure</w:t>
      </w:r>
      <w:r w:rsidR="00032F73">
        <w:rPr>
          <w:b/>
        </w:rPr>
        <w:t xml:space="preserve"> </w:t>
      </w:r>
      <w:r w:rsidR="00594035">
        <w:rPr>
          <w:rFonts w:hint="eastAsia"/>
          <w:b/>
          <w:lang w:eastAsia="zh-CN"/>
        </w:rPr>
        <w:t>5</w:t>
      </w:r>
      <w:r w:rsidR="00A56BBC">
        <w:rPr>
          <w:b/>
        </w:rPr>
        <w:t xml:space="preserve"> RLF Rate</w:t>
      </w:r>
    </w:p>
    <w:p w:rsidR="00F87A03" w:rsidRDefault="00F87A03" w:rsidP="008D0C72">
      <w:r>
        <w:t>From Figure 5, it is shown that the RLF rate has the following characteristics:</w:t>
      </w:r>
    </w:p>
    <w:p w:rsidR="00F87A03" w:rsidRDefault="00F87A03" w:rsidP="00334767">
      <w:pPr>
        <w:numPr>
          <w:ilvl w:val="0"/>
          <w:numId w:val="26"/>
        </w:numPr>
      </w:pPr>
      <w:r>
        <w:t xml:space="preserve">The RLF rate of the </w:t>
      </w:r>
      <w:r w:rsidR="001D266C">
        <w:t>drones</w:t>
      </w:r>
      <w:r>
        <w:t xml:space="preserve"> is higher than that of the ground UE significantly;</w:t>
      </w:r>
    </w:p>
    <w:p w:rsidR="00F87A03" w:rsidRDefault="00F87A03" w:rsidP="00334767">
      <w:pPr>
        <w:numPr>
          <w:ilvl w:val="0"/>
          <w:numId w:val="26"/>
        </w:numPr>
      </w:pPr>
      <w:r>
        <w:t xml:space="preserve">The </w:t>
      </w:r>
      <w:r w:rsidR="002E4BFB">
        <w:t xml:space="preserve">trend of </w:t>
      </w:r>
      <w:r>
        <w:t>RLF rate increas</w:t>
      </w:r>
      <w:r w:rsidR="002E4BFB">
        <w:t>es</w:t>
      </w:r>
      <w:r>
        <w:t xml:space="preserve"> </w:t>
      </w:r>
      <w:r w:rsidR="002E4BFB">
        <w:t>as</w:t>
      </w:r>
      <w:r>
        <w:t xml:space="preserve"> the UE speed</w:t>
      </w:r>
      <w:r w:rsidR="002E4BFB">
        <w:t xml:space="preserve"> grows</w:t>
      </w:r>
      <w:r>
        <w:t xml:space="preserve"> and </w:t>
      </w:r>
      <w:r w:rsidR="002E4BFB">
        <w:t>reach the top</w:t>
      </w:r>
      <w:r>
        <w:t xml:space="preserve"> as the speed reaches 30Km/h;</w:t>
      </w:r>
    </w:p>
    <w:p w:rsidR="00965132" w:rsidRDefault="00F87A03" w:rsidP="008D0C72">
      <w:r>
        <w:t xml:space="preserve">Similar </w:t>
      </w:r>
      <w:r w:rsidR="002E4BFB">
        <w:t>to</w:t>
      </w:r>
      <w:r>
        <w:t xml:space="preserve"> the HOF rate, RLF rate of the </w:t>
      </w:r>
      <w:r w:rsidR="001D266C">
        <w:t>drones</w:t>
      </w:r>
      <w:r>
        <w:t xml:space="preserve"> is higher due to the</w:t>
      </w:r>
      <w:r w:rsidR="00932F59">
        <w:t xml:space="preserve"> more</w:t>
      </w:r>
      <w:r>
        <w:t xml:space="preserve"> severe interference </w:t>
      </w:r>
      <w:r w:rsidR="00432480">
        <w:t xml:space="preserve">suffering from </w:t>
      </w:r>
      <w:r w:rsidR="002E4BFB">
        <w:t xml:space="preserve">strong neighbour </w:t>
      </w:r>
      <w:r w:rsidR="00432480">
        <w:t>cells.</w:t>
      </w:r>
      <w:r w:rsidR="00A51296">
        <w:t xml:space="preserve"> When the </w:t>
      </w:r>
      <w:r w:rsidR="00607BE6">
        <w:t>drones are</w:t>
      </w:r>
      <w:r w:rsidR="00A51296">
        <w:t xml:space="preserve"> at high speed, handover happens earlier </w:t>
      </w:r>
      <w:r w:rsidR="00F12DAB">
        <w:t xml:space="preserve">than that of the </w:t>
      </w:r>
      <w:r w:rsidR="001D266C">
        <w:t>drones</w:t>
      </w:r>
      <w:r w:rsidR="00F12DAB">
        <w:t xml:space="preserve"> </w:t>
      </w:r>
      <w:r w:rsidR="002E4BFB">
        <w:t>at</w:t>
      </w:r>
      <w:r w:rsidR="00F12DAB">
        <w:t xml:space="preserve"> low speed.</w:t>
      </w:r>
      <w:r w:rsidR="00A51296">
        <w:t xml:space="preserve"> </w:t>
      </w:r>
      <w:r w:rsidR="00BA38C4">
        <w:rPr>
          <w:lang w:eastAsia="zh-CN"/>
        </w:rPr>
        <w:t>T</w:t>
      </w:r>
      <w:r w:rsidR="00BA38C4">
        <w:rPr>
          <w:rFonts w:hint="eastAsia"/>
          <w:lang w:eastAsia="zh-CN"/>
        </w:rPr>
        <w:t>he reason is</w:t>
      </w:r>
      <w:r w:rsidR="00A51296">
        <w:t xml:space="preserve"> the handover margin is 2dB as stated in the simulation assumption. </w:t>
      </w:r>
      <w:r w:rsidR="00965132">
        <w:t xml:space="preserve">During the same time duration, longer distance the UE moves at high speed, and </w:t>
      </w:r>
      <w:r w:rsidR="003E55AA">
        <w:t>higher changes</w:t>
      </w:r>
      <w:r w:rsidR="00965132">
        <w:t xml:space="preserve"> </w:t>
      </w:r>
      <w:proofErr w:type="spellStart"/>
      <w:r w:rsidR="00965132">
        <w:t>pathloss</w:t>
      </w:r>
      <w:proofErr w:type="spellEnd"/>
      <w:r w:rsidR="00965132">
        <w:t xml:space="preserve"> </w:t>
      </w:r>
      <w:r w:rsidR="003E55AA">
        <w:t xml:space="preserve">experiences. Consequently, more handover happens while the T310 does not expire compared with the UE </w:t>
      </w:r>
      <w:r w:rsidR="002E4BFB">
        <w:t>at</w:t>
      </w:r>
      <w:r w:rsidR="003E55AA">
        <w:t xml:space="preserve"> low speed.</w:t>
      </w:r>
    </w:p>
    <w:p w:rsidR="00ED512C" w:rsidRPr="008D508C" w:rsidRDefault="00ED512C" w:rsidP="00ED512C">
      <w:pPr>
        <w:rPr>
          <w:b/>
          <w:lang w:eastAsia="zh-CN"/>
        </w:rPr>
      </w:pPr>
      <w:r w:rsidRPr="008D508C">
        <w:rPr>
          <w:b/>
          <w:lang w:eastAsia="zh-CN"/>
        </w:rPr>
        <w:t xml:space="preserve">Observation </w:t>
      </w:r>
      <w:r w:rsidR="00B15CF1">
        <w:rPr>
          <w:rFonts w:hint="eastAsia"/>
          <w:b/>
          <w:lang w:eastAsia="zh-CN"/>
        </w:rPr>
        <w:t>4</w:t>
      </w:r>
      <w:r w:rsidRPr="008D508C">
        <w:rPr>
          <w:b/>
          <w:lang w:eastAsia="zh-CN"/>
        </w:rPr>
        <w:t xml:space="preserve">: The </w:t>
      </w:r>
      <w:r>
        <w:rPr>
          <w:rFonts w:hint="eastAsia"/>
          <w:b/>
          <w:lang w:eastAsia="zh-CN"/>
        </w:rPr>
        <w:t>RLF rate</w:t>
      </w:r>
      <w:r w:rsidRPr="008D508C">
        <w:rPr>
          <w:b/>
          <w:lang w:eastAsia="zh-CN"/>
        </w:rPr>
        <w:t xml:space="preserve"> of the drone</w:t>
      </w:r>
      <w:r w:rsidRPr="008D508C">
        <w:rPr>
          <w:rFonts w:hint="eastAsia"/>
          <w:b/>
          <w:lang w:eastAsia="zh-CN"/>
        </w:rPr>
        <w:t xml:space="preserve"> UE</w:t>
      </w:r>
      <w:r w:rsidRPr="008D508C">
        <w:rPr>
          <w:b/>
          <w:lang w:eastAsia="zh-CN"/>
        </w:rPr>
        <w:t xml:space="preserve"> is higher than that of the territorial UE</w:t>
      </w:r>
      <w:r w:rsidRPr="008D508C">
        <w:rPr>
          <w:rFonts w:hint="eastAsia"/>
          <w:b/>
          <w:lang w:eastAsia="zh-CN"/>
        </w:rPr>
        <w:t>. Then t</w:t>
      </w:r>
      <w:r w:rsidRPr="008D508C">
        <w:rPr>
          <w:b/>
          <w:lang w:eastAsia="zh-CN"/>
        </w:rPr>
        <w:t>he trend of simulation results indicated that</w:t>
      </w:r>
      <w:r>
        <w:rPr>
          <w:rFonts w:hint="eastAsia"/>
          <w:b/>
          <w:lang w:eastAsia="zh-CN"/>
        </w:rPr>
        <w:t xml:space="preserve"> t</w:t>
      </w:r>
      <w:r w:rsidRPr="00ED512C">
        <w:rPr>
          <w:b/>
          <w:lang w:eastAsia="zh-CN"/>
        </w:rPr>
        <w:t xml:space="preserve">he UE </w:t>
      </w:r>
      <w:r>
        <w:rPr>
          <w:rFonts w:hint="eastAsia"/>
          <w:b/>
          <w:lang w:eastAsia="zh-CN"/>
        </w:rPr>
        <w:t xml:space="preserve">height </w:t>
      </w:r>
      <w:r w:rsidRPr="00ED512C">
        <w:rPr>
          <w:b/>
          <w:lang w:eastAsia="zh-CN"/>
        </w:rPr>
        <w:t xml:space="preserve">has a significant impact on the </w:t>
      </w:r>
      <w:r>
        <w:rPr>
          <w:rFonts w:hint="eastAsia"/>
          <w:b/>
          <w:lang w:eastAsia="zh-CN"/>
        </w:rPr>
        <w:t>RLF</w:t>
      </w:r>
      <w:r w:rsidRPr="00ED512C">
        <w:rPr>
          <w:b/>
          <w:lang w:eastAsia="zh-CN"/>
        </w:rPr>
        <w:t xml:space="preserve"> performance</w:t>
      </w:r>
      <w:r>
        <w:rPr>
          <w:rFonts w:hint="eastAsia"/>
          <w:b/>
          <w:lang w:eastAsia="zh-CN"/>
        </w:rPr>
        <w:t>, and</w:t>
      </w:r>
      <w:r w:rsidRPr="008D508C">
        <w:rPr>
          <w:b/>
          <w:lang w:eastAsia="zh-CN"/>
        </w:rPr>
        <w:t xml:space="preserve"> the drone</w:t>
      </w:r>
      <w:r w:rsidRPr="008D508C">
        <w:rPr>
          <w:rFonts w:hint="eastAsia"/>
          <w:b/>
          <w:lang w:eastAsia="zh-CN"/>
        </w:rPr>
        <w:t xml:space="preserve"> UE</w:t>
      </w:r>
      <w:r w:rsidRPr="008D508C">
        <w:rPr>
          <w:b/>
          <w:lang w:eastAsia="zh-CN"/>
        </w:rPr>
        <w:t xml:space="preserve"> </w:t>
      </w:r>
      <w:r>
        <w:rPr>
          <w:rFonts w:hint="eastAsia"/>
          <w:b/>
          <w:lang w:eastAsia="zh-CN"/>
        </w:rPr>
        <w:t xml:space="preserve">suffers </w:t>
      </w:r>
      <w:r w:rsidRPr="008D508C">
        <w:rPr>
          <w:b/>
          <w:lang w:eastAsia="zh-CN"/>
        </w:rPr>
        <w:t xml:space="preserve">much </w:t>
      </w:r>
      <w:r>
        <w:rPr>
          <w:rFonts w:hint="eastAsia"/>
          <w:b/>
          <w:lang w:eastAsia="zh-CN"/>
        </w:rPr>
        <w:t>higher RLF</w:t>
      </w:r>
      <w:r w:rsidRPr="008D508C">
        <w:rPr>
          <w:b/>
          <w:lang w:eastAsia="zh-CN"/>
        </w:rPr>
        <w:t xml:space="preserve"> </w:t>
      </w:r>
      <w:r>
        <w:rPr>
          <w:rFonts w:hint="eastAsia"/>
          <w:b/>
          <w:lang w:eastAsia="zh-CN"/>
        </w:rPr>
        <w:t xml:space="preserve">rate </w:t>
      </w:r>
      <w:r w:rsidRPr="008D508C">
        <w:rPr>
          <w:b/>
          <w:lang w:eastAsia="zh-CN"/>
        </w:rPr>
        <w:t>than the territorial UE.</w:t>
      </w:r>
    </w:p>
    <w:p w:rsidR="00ED512C" w:rsidRPr="00ED512C" w:rsidRDefault="00ED512C" w:rsidP="008D0C72">
      <w:pPr>
        <w:rPr>
          <w:b/>
          <w:lang w:eastAsia="zh-CN"/>
        </w:rPr>
      </w:pPr>
    </w:p>
    <w:p w:rsidR="003627A6" w:rsidRPr="004E5133" w:rsidRDefault="003627A6" w:rsidP="003627A6">
      <w:pPr>
        <w:pStyle w:val="20"/>
        <w:numPr>
          <w:ilvl w:val="0"/>
          <w:numId w:val="0"/>
        </w:numPr>
        <w:rPr>
          <w:lang w:eastAsia="zh-CN"/>
        </w:rPr>
      </w:pPr>
      <w:r>
        <w:rPr>
          <w:rFonts w:hint="eastAsia"/>
          <w:lang w:eastAsia="zh-CN"/>
        </w:rPr>
        <w:lastRenderedPageBreak/>
        <w:t>5</w:t>
      </w:r>
      <w:r>
        <w:rPr>
          <w:lang w:eastAsia="zh-CN"/>
        </w:rPr>
        <w:t>.4</w:t>
      </w:r>
      <w:r>
        <w:rPr>
          <w:lang w:eastAsia="zh-CN"/>
        </w:rPr>
        <w:tab/>
        <w:t>Time in Hand</w:t>
      </w:r>
      <w:r w:rsidR="00607640">
        <w:rPr>
          <w:lang w:eastAsia="zh-CN"/>
        </w:rPr>
        <w:t>off</w:t>
      </w:r>
    </w:p>
    <w:p w:rsidR="00FC7643" w:rsidRDefault="0034501C" w:rsidP="00552D07">
      <w:pPr>
        <w:jc w:val="center"/>
        <w:rPr>
          <w:b/>
          <w:lang w:eastAsia="zh-CN"/>
        </w:rPr>
      </w:pPr>
      <w:r w:rsidRPr="0034501C">
        <w:rPr>
          <w:noProof/>
          <w:lang w:val="en-US" w:eastAsia="zh-CN"/>
        </w:rPr>
        <w:pict>
          <v:shape id="_x0000_s1029" type="#_x0000_t75" style="position:absolute;left:0;text-align:left;margin-left:139.4pt;margin-top:20.9pt;width:75.7pt;height:59.5pt;z-index:251658240">
            <v:imagedata r:id="rId12" o:title=""/>
          </v:shape>
          <o:OLEObject Type="Embed" ProgID="Visio.Drawing.15" ShapeID="_x0000_s1029" DrawAspect="Content" ObjectID="_1572433796" r:id="rId19"/>
        </w:pict>
      </w:r>
      <w:r w:rsidR="00576541">
        <w:rPr>
          <w:noProof/>
          <w:lang w:val="en-US" w:eastAsia="zh-CN"/>
        </w:rPr>
        <w:drawing>
          <wp:inline distT="0" distB="0" distL="0" distR="0">
            <wp:extent cx="3378835" cy="2879725"/>
            <wp:effectExtent l="19050" t="0" r="0" b="0"/>
            <wp:docPr id="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srcRect/>
                    <a:stretch>
                      <a:fillRect/>
                    </a:stretch>
                  </pic:blipFill>
                  <pic:spPr bwMode="auto">
                    <a:xfrm>
                      <a:off x="0" y="0"/>
                      <a:ext cx="3378835" cy="2879725"/>
                    </a:xfrm>
                    <a:prstGeom prst="rect">
                      <a:avLst/>
                    </a:prstGeom>
                    <a:noFill/>
                    <a:ln w="9525">
                      <a:noFill/>
                      <a:miter lim="800000"/>
                      <a:headEnd/>
                      <a:tailEnd/>
                    </a:ln>
                  </pic:spPr>
                </pic:pic>
              </a:graphicData>
            </a:graphic>
          </wp:inline>
        </w:drawing>
      </w:r>
    </w:p>
    <w:p w:rsidR="00E50970" w:rsidRDefault="003E26C4" w:rsidP="00334767">
      <w:pPr>
        <w:jc w:val="center"/>
        <w:rPr>
          <w:b/>
          <w:lang w:eastAsia="zh-CN"/>
        </w:rPr>
      </w:pPr>
      <w:r w:rsidRPr="00EB78BD">
        <w:rPr>
          <w:b/>
          <w:lang w:eastAsia="zh-CN"/>
        </w:rPr>
        <w:t>Figure</w:t>
      </w:r>
      <w:r w:rsidR="00F1145A">
        <w:rPr>
          <w:b/>
          <w:lang w:eastAsia="zh-CN"/>
        </w:rPr>
        <w:t xml:space="preserve"> </w:t>
      </w:r>
      <w:r w:rsidR="00DA6513">
        <w:rPr>
          <w:rFonts w:hint="eastAsia"/>
          <w:b/>
          <w:lang w:eastAsia="zh-CN"/>
        </w:rPr>
        <w:t>6</w:t>
      </w:r>
      <w:r w:rsidRPr="00EB78BD">
        <w:rPr>
          <w:b/>
          <w:lang w:eastAsia="zh-CN"/>
        </w:rPr>
        <w:t xml:space="preserve"> </w:t>
      </w:r>
      <w:proofErr w:type="gramStart"/>
      <w:r w:rsidRPr="00EB78BD">
        <w:rPr>
          <w:b/>
          <w:lang w:eastAsia="zh-CN"/>
        </w:rPr>
        <w:t>Time</w:t>
      </w:r>
      <w:proofErr w:type="gramEnd"/>
      <w:r w:rsidRPr="00EB78BD">
        <w:rPr>
          <w:b/>
          <w:lang w:eastAsia="zh-CN"/>
        </w:rPr>
        <w:t xml:space="preserve"> in Handoff</w:t>
      </w:r>
    </w:p>
    <w:p w:rsidR="000A51A0" w:rsidRDefault="00000E99" w:rsidP="00552D07">
      <w:pPr>
        <w:rPr>
          <w:lang w:eastAsia="zh-CN"/>
        </w:rPr>
      </w:pPr>
      <w:r w:rsidRPr="00334767">
        <w:rPr>
          <w:lang w:eastAsia="zh-CN"/>
        </w:rPr>
        <w:t>Time</w:t>
      </w:r>
      <w:r>
        <w:rPr>
          <w:lang w:eastAsia="zh-CN"/>
        </w:rPr>
        <w:t xml:space="preserve"> in handoff includes the time during handover procedure of the successful handover and the RRC reestablishment procedure </w:t>
      </w:r>
      <w:r w:rsidR="00607640">
        <w:rPr>
          <w:lang w:eastAsia="zh-CN"/>
        </w:rPr>
        <w:t>after</w:t>
      </w:r>
      <w:r>
        <w:rPr>
          <w:lang w:eastAsia="zh-CN"/>
        </w:rPr>
        <w:t xml:space="preserve"> the handover failure. </w:t>
      </w:r>
      <w:r w:rsidR="007D62DD" w:rsidRPr="00643600">
        <w:rPr>
          <w:lang w:eastAsia="zh-CN"/>
        </w:rPr>
        <w:t>T</w:t>
      </w:r>
      <w:r w:rsidR="007D62DD" w:rsidRPr="007D62DD">
        <w:rPr>
          <w:lang w:eastAsia="zh-CN"/>
        </w:rPr>
        <w:t>his result particularly demonstrates that,</w:t>
      </w:r>
      <w:r w:rsidR="007D62DD" w:rsidRPr="007D62DD">
        <w:rPr>
          <w:rFonts w:hint="eastAsia"/>
          <w:lang w:eastAsia="zh-CN"/>
        </w:rPr>
        <w:t xml:space="preserve"> </w:t>
      </w:r>
      <w:r w:rsidR="00552D07" w:rsidRPr="000A51A0">
        <w:rPr>
          <w:lang w:eastAsia="zh-CN"/>
        </w:rPr>
        <w:t xml:space="preserve">the time in handoff of the drone UE is higher than that of the </w:t>
      </w:r>
      <w:r w:rsidR="00A22435">
        <w:rPr>
          <w:lang w:eastAsia="zh-CN"/>
        </w:rPr>
        <w:t>territorial UE</w:t>
      </w:r>
      <w:r w:rsidR="00552D07" w:rsidRPr="000A51A0">
        <w:rPr>
          <w:lang w:eastAsia="zh-CN"/>
        </w:rPr>
        <w:t>.</w:t>
      </w:r>
      <w:r w:rsidR="000A51A0">
        <w:rPr>
          <w:lang w:eastAsia="zh-CN"/>
        </w:rPr>
        <w:t xml:space="preserve"> This trend is similar with that of the handover rate</w:t>
      </w:r>
      <w:r w:rsidR="0069669A">
        <w:rPr>
          <w:lang w:eastAsia="zh-CN"/>
        </w:rPr>
        <w:t>.</w:t>
      </w:r>
    </w:p>
    <w:p w:rsidR="00701F7B" w:rsidRPr="008D508C" w:rsidRDefault="00701F7B" w:rsidP="00701F7B">
      <w:pPr>
        <w:rPr>
          <w:b/>
          <w:lang w:eastAsia="zh-CN"/>
        </w:rPr>
      </w:pPr>
      <w:r w:rsidRPr="008D508C">
        <w:rPr>
          <w:b/>
          <w:lang w:eastAsia="zh-CN"/>
        </w:rPr>
        <w:t xml:space="preserve">Observation </w:t>
      </w:r>
      <w:r w:rsidR="00B15CF1">
        <w:rPr>
          <w:rFonts w:hint="eastAsia"/>
          <w:b/>
          <w:lang w:eastAsia="zh-CN"/>
        </w:rPr>
        <w:t>5</w:t>
      </w:r>
      <w:r w:rsidRPr="008D508C">
        <w:rPr>
          <w:b/>
          <w:lang w:eastAsia="zh-CN"/>
        </w:rPr>
        <w:t xml:space="preserve">: The time in </w:t>
      </w:r>
      <w:r>
        <w:rPr>
          <w:b/>
          <w:lang w:eastAsia="zh-CN"/>
        </w:rPr>
        <w:t>handoff</w:t>
      </w:r>
      <w:r w:rsidRPr="008D508C">
        <w:rPr>
          <w:b/>
          <w:lang w:eastAsia="zh-CN"/>
        </w:rPr>
        <w:t xml:space="preserve"> of the drone</w:t>
      </w:r>
      <w:r w:rsidRPr="008D508C">
        <w:rPr>
          <w:rFonts w:hint="eastAsia"/>
          <w:b/>
          <w:lang w:eastAsia="zh-CN"/>
        </w:rPr>
        <w:t xml:space="preserve"> UE</w:t>
      </w:r>
      <w:r w:rsidRPr="008D508C">
        <w:rPr>
          <w:b/>
          <w:lang w:eastAsia="zh-CN"/>
        </w:rPr>
        <w:t xml:space="preserve"> is higher than that of the territorial UE</w:t>
      </w:r>
      <w:r w:rsidRPr="008D508C">
        <w:rPr>
          <w:rFonts w:hint="eastAsia"/>
          <w:b/>
          <w:lang w:eastAsia="zh-CN"/>
        </w:rPr>
        <w:t>. Then t</w:t>
      </w:r>
      <w:r w:rsidRPr="008D508C">
        <w:rPr>
          <w:b/>
          <w:lang w:eastAsia="zh-CN"/>
        </w:rPr>
        <w:t>he trend of simulation results indicated that the drone</w:t>
      </w:r>
      <w:r w:rsidRPr="008D508C">
        <w:rPr>
          <w:rFonts w:hint="eastAsia"/>
          <w:b/>
          <w:lang w:eastAsia="zh-CN"/>
        </w:rPr>
        <w:t xml:space="preserve"> UE</w:t>
      </w:r>
      <w:r w:rsidRPr="008D508C">
        <w:rPr>
          <w:b/>
          <w:lang w:eastAsia="zh-CN"/>
        </w:rPr>
        <w:t xml:space="preserve"> </w:t>
      </w:r>
      <w:r w:rsidRPr="008D508C">
        <w:rPr>
          <w:rFonts w:hint="eastAsia"/>
          <w:b/>
          <w:lang w:eastAsia="zh-CN"/>
        </w:rPr>
        <w:t xml:space="preserve">experiences </w:t>
      </w:r>
      <w:r w:rsidRPr="008D508C">
        <w:rPr>
          <w:b/>
          <w:lang w:eastAsia="zh-CN"/>
        </w:rPr>
        <w:t xml:space="preserve">much </w:t>
      </w:r>
      <w:r w:rsidRPr="008D508C">
        <w:rPr>
          <w:rFonts w:hint="eastAsia"/>
          <w:b/>
          <w:lang w:eastAsia="zh-CN"/>
        </w:rPr>
        <w:t>longer</w:t>
      </w:r>
      <w:r w:rsidRPr="008D508C">
        <w:rPr>
          <w:b/>
          <w:lang w:eastAsia="zh-CN"/>
        </w:rPr>
        <w:t xml:space="preserve"> time in </w:t>
      </w:r>
      <w:r>
        <w:rPr>
          <w:b/>
          <w:lang w:eastAsia="zh-CN"/>
        </w:rPr>
        <w:t>handoff</w:t>
      </w:r>
      <w:r w:rsidRPr="008D508C">
        <w:rPr>
          <w:b/>
          <w:lang w:eastAsia="zh-CN"/>
        </w:rPr>
        <w:t xml:space="preserve"> than the territorial UE.</w:t>
      </w:r>
    </w:p>
    <w:p w:rsidR="00701F7B" w:rsidRPr="00701F7B" w:rsidRDefault="00701F7B" w:rsidP="00552D07">
      <w:pPr>
        <w:rPr>
          <w:lang w:eastAsia="zh-CN"/>
        </w:rPr>
      </w:pPr>
    </w:p>
    <w:p w:rsidR="003F661C" w:rsidRPr="003F661C" w:rsidRDefault="009907DD" w:rsidP="00A32A4B">
      <w:pPr>
        <w:pStyle w:val="20"/>
        <w:numPr>
          <w:ilvl w:val="0"/>
          <w:numId w:val="0"/>
        </w:numPr>
        <w:rPr>
          <w:lang w:eastAsia="zh-CN"/>
        </w:rPr>
      </w:pPr>
      <w:r>
        <w:rPr>
          <w:rFonts w:hint="eastAsia"/>
          <w:lang w:eastAsia="zh-CN"/>
        </w:rPr>
        <w:t>5</w:t>
      </w:r>
      <w:r w:rsidR="00914C1C">
        <w:rPr>
          <w:lang w:eastAsia="zh-CN"/>
        </w:rPr>
        <w:t>.5</w:t>
      </w:r>
      <w:r w:rsidR="00914C1C">
        <w:rPr>
          <w:lang w:eastAsia="zh-CN"/>
        </w:rPr>
        <w:tab/>
        <w:t xml:space="preserve">Time in </w:t>
      </w:r>
      <w:proofErr w:type="spellStart"/>
      <w:r w:rsidR="00914C1C">
        <w:rPr>
          <w:lang w:eastAsia="zh-CN"/>
        </w:rPr>
        <w:t>Qout</w:t>
      </w:r>
      <w:proofErr w:type="spellEnd"/>
    </w:p>
    <w:p w:rsidR="00AC49DC" w:rsidRDefault="0034501C" w:rsidP="00C66AC4">
      <w:pPr>
        <w:jc w:val="center"/>
        <w:rPr>
          <w:b/>
          <w:lang w:eastAsia="zh-CN"/>
        </w:rPr>
      </w:pPr>
      <w:r w:rsidRPr="0034501C">
        <w:rPr>
          <w:noProof/>
          <w:lang w:val="en-US" w:eastAsia="zh-CN"/>
        </w:rPr>
        <w:pict>
          <v:shape id="_x0000_s1030" type="#_x0000_t75" style="position:absolute;left:0;text-align:left;margin-left:138.05pt;margin-top:22.25pt;width:75.7pt;height:59.5pt;z-index:251659264">
            <v:imagedata r:id="rId12" o:title=""/>
          </v:shape>
          <o:OLEObject Type="Embed" ProgID="Visio.Drawing.15" ShapeID="_x0000_s1030" DrawAspect="Content" ObjectID="_1572433797" r:id="rId21"/>
        </w:pict>
      </w:r>
      <w:r w:rsidR="00576541">
        <w:rPr>
          <w:noProof/>
          <w:lang w:val="en-US" w:eastAsia="zh-CN"/>
        </w:rPr>
        <w:drawing>
          <wp:inline distT="0" distB="0" distL="0" distR="0">
            <wp:extent cx="3580130" cy="2879725"/>
            <wp:effectExtent l="19050" t="0" r="1270" b="0"/>
            <wp:docPr id="1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cstate="print"/>
                    <a:srcRect/>
                    <a:stretch>
                      <a:fillRect/>
                    </a:stretch>
                  </pic:blipFill>
                  <pic:spPr bwMode="auto">
                    <a:xfrm>
                      <a:off x="0" y="0"/>
                      <a:ext cx="3580130" cy="2879725"/>
                    </a:xfrm>
                    <a:prstGeom prst="rect">
                      <a:avLst/>
                    </a:prstGeom>
                    <a:noFill/>
                    <a:ln w="9525">
                      <a:noFill/>
                      <a:miter lim="800000"/>
                      <a:headEnd/>
                      <a:tailEnd/>
                    </a:ln>
                  </pic:spPr>
                </pic:pic>
              </a:graphicData>
            </a:graphic>
          </wp:inline>
        </w:drawing>
      </w:r>
    </w:p>
    <w:p w:rsidR="00AC49DC" w:rsidRDefault="00390D7A" w:rsidP="00C66AC4">
      <w:pPr>
        <w:jc w:val="center"/>
        <w:rPr>
          <w:b/>
          <w:lang w:eastAsia="zh-CN"/>
        </w:rPr>
      </w:pPr>
      <w:r>
        <w:rPr>
          <w:b/>
          <w:lang w:eastAsia="zh-CN"/>
        </w:rPr>
        <w:t xml:space="preserve">Figure </w:t>
      </w:r>
      <w:r w:rsidR="00DA4ECD">
        <w:rPr>
          <w:b/>
          <w:lang w:eastAsia="zh-CN"/>
        </w:rPr>
        <w:t>7</w:t>
      </w:r>
      <w:r>
        <w:rPr>
          <w:b/>
          <w:lang w:eastAsia="zh-CN"/>
        </w:rPr>
        <w:t xml:space="preserve"> </w:t>
      </w:r>
      <w:proofErr w:type="gramStart"/>
      <w:r>
        <w:rPr>
          <w:b/>
          <w:lang w:eastAsia="zh-CN"/>
        </w:rPr>
        <w:t>Time</w:t>
      </w:r>
      <w:proofErr w:type="gramEnd"/>
      <w:r>
        <w:rPr>
          <w:b/>
          <w:lang w:eastAsia="zh-CN"/>
        </w:rPr>
        <w:t xml:space="preserve"> in </w:t>
      </w:r>
      <w:proofErr w:type="spellStart"/>
      <w:r>
        <w:rPr>
          <w:b/>
          <w:lang w:eastAsia="zh-CN"/>
        </w:rPr>
        <w:t>Qout</w:t>
      </w:r>
      <w:proofErr w:type="spellEnd"/>
      <w:r>
        <w:rPr>
          <w:b/>
          <w:lang w:eastAsia="zh-CN"/>
        </w:rPr>
        <w:t xml:space="preserve"> for </w:t>
      </w:r>
      <w:proofErr w:type="spellStart"/>
      <w:r w:rsidR="00DA6513">
        <w:rPr>
          <w:rFonts w:hint="eastAsia"/>
          <w:b/>
          <w:lang w:eastAsia="zh-CN"/>
        </w:rPr>
        <w:t>UMa</w:t>
      </w:r>
      <w:proofErr w:type="spellEnd"/>
    </w:p>
    <w:p w:rsidR="00D32895" w:rsidRDefault="00D32895" w:rsidP="00D32895">
      <w:pPr>
        <w:rPr>
          <w:lang w:eastAsia="zh-CN"/>
        </w:rPr>
      </w:pPr>
      <w:r w:rsidRPr="000A51A0">
        <w:rPr>
          <w:lang w:eastAsia="zh-CN"/>
        </w:rPr>
        <w:t xml:space="preserve">It can be seen that, the time </w:t>
      </w:r>
      <w:r w:rsidR="00AE4835">
        <w:rPr>
          <w:lang w:eastAsia="zh-CN"/>
        </w:rPr>
        <w:t xml:space="preserve">in </w:t>
      </w:r>
      <w:proofErr w:type="spellStart"/>
      <w:r w:rsidR="00AE4835">
        <w:rPr>
          <w:lang w:eastAsia="zh-CN"/>
        </w:rPr>
        <w:t>Qout</w:t>
      </w:r>
      <w:proofErr w:type="spellEnd"/>
      <w:r w:rsidRPr="000A51A0">
        <w:rPr>
          <w:lang w:eastAsia="zh-CN"/>
        </w:rPr>
        <w:t xml:space="preserve"> of the drone UE is higher than that of the </w:t>
      </w:r>
      <w:r w:rsidR="00A22435">
        <w:rPr>
          <w:lang w:eastAsia="zh-CN"/>
        </w:rPr>
        <w:t>territorial UE</w:t>
      </w:r>
      <w:r w:rsidR="00454014">
        <w:rPr>
          <w:rFonts w:hint="eastAsia"/>
          <w:lang w:eastAsia="zh-CN"/>
        </w:rPr>
        <w:t>, which</w:t>
      </w:r>
      <w:r>
        <w:rPr>
          <w:lang w:eastAsia="zh-CN"/>
        </w:rPr>
        <w:t xml:space="preserve"> trend is similar </w:t>
      </w:r>
      <w:r w:rsidR="00454014">
        <w:rPr>
          <w:rFonts w:hint="eastAsia"/>
          <w:lang w:eastAsia="zh-CN"/>
        </w:rPr>
        <w:t>to</w:t>
      </w:r>
      <w:r>
        <w:rPr>
          <w:lang w:eastAsia="zh-CN"/>
        </w:rPr>
        <w:t xml:space="preserve"> that of the handover rate.</w:t>
      </w:r>
    </w:p>
    <w:p w:rsidR="00454014" w:rsidRPr="008D508C" w:rsidRDefault="00D32895" w:rsidP="008D508C">
      <w:pPr>
        <w:rPr>
          <w:b/>
          <w:lang w:eastAsia="zh-CN"/>
        </w:rPr>
      </w:pPr>
      <w:r w:rsidRPr="008D508C">
        <w:rPr>
          <w:b/>
          <w:lang w:eastAsia="zh-CN"/>
        </w:rPr>
        <w:t xml:space="preserve">Observation </w:t>
      </w:r>
      <w:r w:rsidR="00B15CF1">
        <w:rPr>
          <w:rFonts w:hint="eastAsia"/>
          <w:b/>
          <w:lang w:eastAsia="zh-CN"/>
        </w:rPr>
        <w:t>6</w:t>
      </w:r>
      <w:r w:rsidRPr="008D508C">
        <w:rPr>
          <w:b/>
          <w:lang w:eastAsia="zh-CN"/>
        </w:rPr>
        <w:t xml:space="preserve">: The time in </w:t>
      </w:r>
      <w:proofErr w:type="spellStart"/>
      <w:r w:rsidR="00965B60" w:rsidRPr="008D508C">
        <w:rPr>
          <w:b/>
          <w:lang w:eastAsia="zh-CN"/>
        </w:rPr>
        <w:t>Qout</w:t>
      </w:r>
      <w:proofErr w:type="spellEnd"/>
      <w:r w:rsidR="00965B60" w:rsidRPr="008D508C">
        <w:rPr>
          <w:b/>
          <w:lang w:eastAsia="zh-CN"/>
        </w:rPr>
        <w:t xml:space="preserve"> </w:t>
      </w:r>
      <w:r w:rsidRPr="008D508C">
        <w:rPr>
          <w:b/>
          <w:lang w:eastAsia="zh-CN"/>
        </w:rPr>
        <w:t>of the drone</w:t>
      </w:r>
      <w:r w:rsidR="00454014" w:rsidRPr="008D508C">
        <w:rPr>
          <w:rFonts w:hint="eastAsia"/>
          <w:b/>
          <w:lang w:eastAsia="zh-CN"/>
        </w:rPr>
        <w:t xml:space="preserve"> UE</w:t>
      </w:r>
      <w:r w:rsidRPr="008D508C">
        <w:rPr>
          <w:b/>
          <w:lang w:eastAsia="zh-CN"/>
        </w:rPr>
        <w:t xml:space="preserve"> is higher than that of the </w:t>
      </w:r>
      <w:r w:rsidR="00A22435" w:rsidRPr="008D508C">
        <w:rPr>
          <w:b/>
          <w:lang w:eastAsia="zh-CN"/>
        </w:rPr>
        <w:t>territorial UE</w:t>
      </w:r>
      <w:r w:rsidR="00454014" w:rsidRPr="008D508C">
        <w:rPr>
          <w:rFonts w:hint="eastAsia"/>
          <w:b/>
          <w:lang w:eastAsia="zh-CN"/>
        </w:rPr>
        <w:t>. Then t</w:t>
      </w:r>
      <w:r w:rsidR="00454014" w:rsidRPr="008D508C">
        <w:rPr>
          <w:b/>
          <w:lang w:eastAsia="zh-CN"/>
        </w:rPr>
        <w:t>he trend of simulation results indicated that the drone</w:t>
      </w:r>
      <w:r w:rsidR="00454014" w:rsidRPr="008D508C">
        <w:rPr>
          <w:rFonts w:hint="eastAsia"/>
          <w:b/>
          <w:lang w:eastAsia="zh-CN"/>
        </w:rPr>
        <w:t xml:space="preserve"> UE</w:t>
      </w:r>
      <w:r w:rsidR="00454014" w:rsidRPr="008D508C">
        <w:rPr>
          <w:b/>
          <w:lang w:eastAsia="zh-CN"/>
        </w:rPr>
        <w:t xml:space="preserve"> </w:t>
      </w:r>
      <w:r w:rsidR="0087399D" w:rsidRPr="008D508C">
        <w:rPr>
          <w:rFonts w:hint="eastAsia"/>
          <w:b/>
          <w:lang w:eastAsia="zh-CN"/>
        </w:rPr>
        <w:t xml:space="preserve">experiences </w:t>
      </w:r>
      <w:r w:rsidR="00454014" w:rsidRPr="008D508C">
        <w:rPr>
          <w:b/>
          <w:lang w:eastAsia="zh-CN"/>
        </w:rPr>
        <w:t xml:space="preserve">much </w:t>
      </w:r>
      <w:r w:rsidR="0087399D" w:rsidRPr="008D508C">
        <w:rPr>
          <w:rFonts w:hint="eastAsia"/>
          <w:b/>
          <w:lang w:eastAsia="zh-CN"/>
        </w:rPr>
        <w:t>longer</w:t>
      </w:r>
      <w:r w:rsidR="00454014" w:rsidRPr="008D508C">
        <w:rPr>
          <w:b/>
          <w:lang w:eastAsia="zh-CN"/>
        </w:rPr>
        <w:t xml:space="preserve"> </w:t>
      </w:r>
      <w:r w:rsidR="0087399D" w:rsidRPr="008D508C">
        <w:rPr>
          <w:b/>
          <w:lang w:eastAsia="zh-CN"/>
        </w:rPr>
        <w:t xml:space="preserve">time in </w:t>
      </w:r>
      <w:proofErr w:type="spellStart"/>
      <w:r w:rsidR="0087399D" w:rsidRPr="008D508C">
        <w:rPr>
          <w:b/>
          <w:lang w:eastAsia="zh-CN"/>
        </w:rPr>
        <w:t>Qout</w:t>
      </w:r>
      <w:proofErr w:type="spellEnd"/>
      <w:r w:rsidR="00454014" w:rsidRPr="008D508C">
        <w:rPr>
          <w:b/>
          <w:lang w:eastAsia="zh-CN"/>
        </w:rPr>
        <w:t xml:space="preserve"> than the territorial UE.</w:t>
      </w:r>
    </w:p>
    <w:p w:rsidR="00D32895" w:rsidRPr="000A51A0" w:rsidRDefault="00D32895" w:rsidP="00D32895">
      <w:pPr>
        <w:rPr>
          <w:lang w:eastAsia="zh-CN"/>
        </w:rPr>
      </w:pPr>
      <w:r w:rsidRPr="00FB3DC4">
        <w:rPr>
          <w:b/>
          <w:lang w:eastAsia="zh-CN"/>
        </w:rPr>
        <w:lastRenderedPageBreak/>
        <w:t xml:space="preserve"> </w:t>
      </w:r>
    </w:p>
    <w:p w:rsidR="00607AAA" w:rsidRDefault="009907DD" w:rsidP="00607AAA">
      <w:pPr>
        <w:pStyle w:val="20"/>
        <w:numPr>
          <w:ilvl w:val="0"/>
          <w:numId w:val="0"/>
        </w:numPr>
        <w:rPr>
          <w:lang w:eastAsia="zh-CN"/>
        </w:rPr>
      </w:pPr>
      <w:r>
        <w:rPr>
          <w:rFonts w:hint="eastAsia"/>
          <w:lang w:eastAsia="zh-CN"/>
        </w:rPr>
        <w:t>5</w:t>
      </w:r>
      <w:r w:rsidR="00607AAA">
        <w:rPr>
          <w:lang w:eastAsia="zh-CN"/>
        </w:rPr>
        <w:t>.6</w:t>
      </w:r>
      <w:r w:rsidR="00607AAA">
        <w:rPr>
          <w:lang w:eastAsia="zh-CN"/>
        </w:rPr>
        <w:tab/>
      </w:r>
      <w:proofErr w:type="spellStart"/>
      <w:r w:rsidR="00607AAA">
        <w:rPr>
          <w:lang w:eastAsia="zh-CN"/>
        </w:rPr>
        <w:t>PingPong</w:t>
      </w:r>
      <w:proofErr w:type="spellEnd"/>
      <w:r w:rsidR="00607AAA">
        <w:rPr>
          <w:lang w:eastAsia="zh-CN"/>
        </w:rPr>
        <w:t xml:space="preserve"> Rate</w:t>
      </w:r>
    </w:p>
    <w:p w:rsidR="00120565" w:rsidRDefault="0034501C" w:rsidP="00D97C31">
      <w:pPr>
        <w:jc w:val="center"/>
        <w:rPr>
          <w:b/>
          <w:lang w:eastAsia="zh-CN"/>
        </w:rPr>
      </w:pPr>
      <w:r w:rsidRPr="0034501C">
        <w:rPr>
          <w:noProof/>
          <w:lang w:val="en-US"/>
        </w:rPr>
        <w:pict>
          <v:shape id="_x0000_s1031" type="#_x0000_t75" style="position:absolute;left:0;text-align:left;margin-left:162.8pt;margin-top:35.7pt;width:75.7pt;height:59.5pt;z-index:251660288">
            <v:imagedata r:id="rId12" o:title=""/>
          </v:shape>
          <o:OLEObject Type="Embed" ProgID="Visio.Drawing.15" ShapeID="_x0000_s1031" DrawAspect="Content" ObjectID="_1572433798" r:id="rId23"/>
        </w:pict>
      </w:r>
      <w:r w:rsidR="00576541">
        <w:rPr>
          <w:noProof/>
          <w:lang w:val="en-US" w:eastAsia="zh-CN"/>
        </w:rPr>
        <w:drawing>
          <wp:inline distT="0" distB="0" distL="0" distR="0">
            <wp:extent cx="3396615" cy="2879725"/>
            <wp:effectExtent l="19050" t="0" r="0" b="0"/>
            <wp:docPr id="1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cstate="print"/>
                    <a:srcRect/>
                    <a:stretch>
                      <a:fillRect/>
                    </a:stretch>
                  </pic:blipFill>
                  <pic:spPr bwMode="auto">
                    <a:xfrm>
                      <a:off x="0" y="0"/>
                      <a:ext cx="3396615" cy="2879725"/>
                    </a:xfrm>
                    <a:prstGeom prst="rect">
                      <a:avLst/>
                    </a:prstGeom>
                    <a:noFill/>
                    <a:ln w="9525">
                      <a:noFill/>
                      <a:miter lim="800000"/>
                      <a:headEnd/>
                      <a:tailEnd/>
                    </a:ln>
                  </pic:spPr>
                </pic:pic>
              </a:graphicData>
            </a:graphic>
          </wp:inline>
        </w:drawing>
      </w:r>
    </w:p>
    <w:p w:rsidR="007B0EB2" w:rsidRDefault="00B767D0" w:rsidP="00D97C31">
      <w:pPr>
        <w:jc w:val="center"/>
        <w:rPr>
          <w:b/>
          <w:lang w:eastAsia="zh-CN"/>
        </w:rPr>
      </w:pPr>
      <w:r>
        <w:rPr>
          <w:b/>
          <w:lang w:eastAsia="zh-CN"/>
        </w:rPr>
        <w:t xml:space="preserve">Figure </w:t>
      </w:r>
      <w:r w:rsidR="00DA4ECD">
        <w:rPr>
          <w:b/>
          <w:lang w:eastAsia="zh-CN"/>
        </w:rPr>
        <w:t>8</w:t>
      </w:r>
      <w:r w:rsidR="007B0EB2">
        <w:rPr>
          <w:b/>
          <w:lang w:eastAsia="zh-CN"/>
        </w:rPr>
        <w:t xml:space="preserve"> </w:t>
      </w:r>
      <w:proofErr w:type="spellStart"/>
      <w:r w:rsidR="007B0EB2">
        <w:rPr>
          <w:b/>
          <w:lang w:eastAsia="zh-CN"/>
        </w:rPr>
        <w:t>PingPong</w:t>
      </w:r>
      <w:proofErr w:type="spellEnd"/>
      <w:r w:rsidR="0048339C">
        <w:rPr>
          <w:b/>
          <w:lang w:eastAsia="zh-CN"/>
        </w:rPr>
        <w:t xml:space="preserve"> Rate</w:t>
      </w:r>
    </w:p>
    <w:p w:rsidR="005E6280" w:rsidRDefault="00DA4ECD" w:rsidP="002C4AF6">
      <w:r>
        <w:t xml:space="preserve">Observations </w:t>
      </w:r>
      <w:r w:rsidR="000C3B38">
        <w:t xml:space="preserve">for Ping-Pong are </w:t>
      </w:r>
      <w:r>
        <w:t>drawn from Figure 8 is listed below:</w:t>
      </w:r>
    </w:p>
    <w:p w:rsidR="00DA4ECD" w:rsidRDefault="004259F5" w:rsidP="00334767">
      <w:pPr>
        <w:numPr>
          <w:ilvl w:val="0"/>
          <w:numId w:val="31"/>
        </w:numPr>
        <w:rPr>
          <w:lang w:eastAsia="zh-CN"/>
        </w:rPr>
      </w:pPr>
      <w:r w:rsidRPr="00334767">
        <w:rPr>
          <w:lang w:eastAsia="zh-CN"/>
        </w:rPr>
        <w:t>The</w:t>
      </w:r>
      <w:r>
        <w:rPr>
          <w:lang w:eastAsia="zh-CN"/>
        </w:rPr>
        <w:t xml:space="preserve"> trend for Ping-Pong for </w:t>
      </w:r>
      <w:r w:rsidR="00FA3D9F">
        <w:rPr>
          <w:rFonts w:hint="eastAsia"/>
          <w:lang w:eastAsia="zh-CN"/>
        </w:rPr>
        <w:t xml:space="preserve">the </w:t>
      </w:r>
      <w:r w:rsidR="001D266C">
        <w:rPr>
          <w:lang w:eastAsia="zh-CN"/>
        </w:rPr>
        <w:t>drone</w:t>
      </w:r>
      <w:r w:rsidR="00FA3D9F">
        <w:rPr>
          <w:rFonts w:hint="eastAsia"/>
          <w:lang w:eastAsia="zh-CN"/>
        </w:rPr>
        <w:t xml:space="preserve"> UE</w:t>
      </w:r>
      <w:r>
        <w:rPr>
          <w:lang w:eastAsia="zh-CN"/>
        </w:rPr>
        <w:t xml:space="preserve"> increas</w:t>
      </w:r>
      <w:r w:rsidR="00607640">
        <w:rPr>
          <w:lang w:eastAsia="zh-CN"/>
        </w:rPr>
        <w:t>es</w:t>
      </w:r>
      <w:r>
        <w:rPr>
          <w:lang w:eastAsia="zh-CN"/>
        </w:rPr>
        <w:t xml:space="preserve"> as the speed </w:t>
      </w:r>
      <w:r w:rsidR="00607640">
        <w:rPr>
          <w:lang w:eastAsia="zh-CN"/>
        </w:rPr>
        <w:t>grows</w:t>
      </w:r>
      <w:r>
        <w:rPr>
          <w:lang w:eastAsia="zh-CN"/>
        </w:rPr>
        <w:t xml:space="preserve"> and </w:t>
      </w:r>
      <w:r w:rsidR="00607640">
        <w:rPr>
          <w:lang w:eastAsia="zh-CN"/>
        </w:rPr>
        <w:t xml:space="preserve">reaches the top at 30Km/h, then </w:t>
      </w:r>
      <w:r>
        <w:rPr>
          <w:lang w:eastAsia="zh-CN"/>
        </w:rPr>
        <w:t>de</w:t>
      </w:r>
      <w:r w:rsidR="00607640">
        <w:rPr>
          <w:lang w:eastAsia="zh-CN"/>
        </w:rPr>
        <w:t>creases</w:t>
      </w:r>
      <w:r>
        <w:rPr>
          <w:lang w:eastAsia="zh-CN"/>
        </w:rPr>
        <w:t xml:space="preserve"> as the speed</w:t>
      </w:r>
      <w:r w:rsidR="00607640">
        <w:rPr>
          <w:lang w:eastAsia="zh-CN"/>
        </w:rPr>
        <w:t xml:space="preserve"> grows</w:t>
      </w:r>
      <w:r>
        <w:rPr>
          <w:lang w:eastAsia="zh-CN"/>
        </w:rPr>
        <w:t xml:space="preserve"> up to 160Km/h.</w:t>
      </w:r>
    </w:p>
    <w:p w:rsidR="004259F5" w:rsidRDefault="004259F5" w:rsidP="00334767">
      <w:pPr>
        <w:numPr>
          <w:ilvl w:val="0"/>
          <w:numId w:val="31"/>
        </w:numPr>
        <w:rPr>
          <w:lang w:eastAsia="zh-CN"/>
        </w:rPr>
      </w:pPr>
      <w:r>
        <w:rPr>
          <w:lang w:eastAsia="zh-CN"/>
        </w:rPr>
        <w:t xml:space="preserve">The Ping-Pong rate for </w:t>
      </w:r>
      <w:r w:rsidR="00FA3D9F">
        <w:rPr>
          <w:rFonts w:hint="eastAsia"/>
          <w:lang w:eastAsia="zh-CN"/>
        </w:rPr>
        <w:t xml:space="preserve">the </w:t>
      </w:r>
      <w:r w:rsidR="001D266C">
        <w:rPr>
          <w:lang w:eastAsia="zh-CN"/>
        </w:rPr>
        <w:t>drone</w:t>
      </w:r>
      <w:r w:rsidR="00FA3D9F">
        <w:rPr>
          <w:rFonts w:hint="eastAsia"/>
          <w:lang w:eastAsia="zh-CN"/>
        </w:rPr>
        <w:t xml:space="preserve"> UE</w:t>
      </w:r>
      <w:r>
        <w:rPr>
          <w:lang w:eastAsia="zh-CN"/>
        </w:rPr>
        <w:t xml:space="preserve"> is </w:t>
      </w:r>
      <w:r w:rsidR="00607640">
        <w:rPr>
          <w:lang w:eastAsia="zh-CN"/>
        </w:rPr>
        <w:t>slightly higher than</w:t>
      </w:r>
      <w:r w:rsidR="00002CD2">
        <w:rPr>
          <w:lang w:eastAsia="zh-CN"/>
        </w:rPr>
        <w:t xml:space="preserve"> </w:t>
      </w:r>
      <w:r w:rsidR="009C5EF8">
        <w:rPr>
          <w:lang w:eastAsia="zh-CN"/>
        </w:rPr>
        <w:t xml:space="preserve">that of </w:t>
      </w:r>
      <w:r w:rsidR="00002CD2">
        <w:rPr>
          <w:lang w:eastAsia="zh-CN"/>
        </w:rPr>
        <w:t>the ground UE.</w:t>
      </w:r>
    </w:p>
    <w:p w:rsidR="00F82EAD" w:rsidRDefault="00F82EAD" w:rsidP="00643600">
      <w:pPr>
        <w:rPr>
          <w:b/>
          <w:lang w:eastAsia="zh-CN"/>
        </w:rPr>
      </w:pPr>
      <w:r w:rsidRPr="00334767">
        <w:rPr>
          <w:b/>
          <w:lang w:eastAsia="zh-CN"/>
        </w:rPr>
        <w:t xml:space="preserve">Observation </w:t>
      </w:r>
      <w:r w:rsidR="00B15CF1">
        <w:rPr>
          <w:rFonts w:hint="eastAsia"/>
          <w:b/>
          <w:lang w:eastAsia="zh-CN"/>
        </w:rPr>
        <w:t>7</w:t>
      </w:r>
      <w:r w:rsidRPr="00334767">
        <w:rPr>
          <w:b/>
          <w:lang w:eastAsia="zh-CN"/>
        </w:rPr>
        <w:t xml:space="preserve">: The Ping-Pong rate of </w:t>
      </w:r>
      <w:r w:rsidR="00FA3D9F">
        <w:rPr>
          <w:rFonts w:hint="eastAsia"/>
          <w:b/>
          <w:lang w:eastAsia="zh-CN"/>
        </w:rPr>
        <w:t xml:space="preserve">the </w:t>
      </w:r>
      <w:r w:rsidR="001D266C">
        <w:rPr>
          <w:b/>
          <w:lang w:eastAsia="zh-CN"/>
        </w:rPr>
        <w:t>drone</w:t>
      </w:r>
      <w:r w:rsidR="00FA3D9F">
        <w:rPr>
          <w:rFonts w:hint="eastAsia"/>
          <w:b/>
          <w:lang w:eastAsia="zh-CN"/>
        </w:rPr>
        <w:t xml:space="preserve"> UE</w:t>
      </w:r>
      <w:r w:rsidRPr="00334767">
        <w:rPr>
          <w:b/>
          <w:lang w:eastAsia="zh-CN"/>
        </w:rPr>
        <w:t xml:space="preserve"> is </w:t>
      </w:r>
      <w:r w:rsidR="00607640" w:rsidRPr="00607640">
        <w:rPr>
          <w:b/>
          <w:lang w:eastAsia="zh-CN"/>
        </w:rPr>
        <w:t>slightly higher than</w:t>
      </w:r>
      <w:r w:rsidRPr="00334767">
        <w:rPr>
          <w:b/>
          <w:lang w:eastAsia="zh-CN"/>
        </w:rPr>
        <w:t xml:space="preserve"> that of the ground UE.</w:t>
      </w:r>
    </w:p>
    <w:p w:rsidR="003A5C0C" w:rsidRDefault="003A5C0C" w:rsidP="00334767">
      <w:pPr>
        <w:pStyle w:val="20"/>
        <w:numPr>
          <w:ilvl w:val="0"/>
          <w:numId w:val="0"/>
        </w:numPr>
        <w:rPr>
          <w:b/>
          <w:lang w:eastAsia="zh-CN"/>
        </w:rPr>
      </w:pPr>
      <w:r>
        <w:rPr>
          <w:rFonts w:hint="eastAsia"/>
          <w:lang w:eastAsia="zh-CN"/>
        </w:rPr>
        <w:t>5</w:t>
      </w:r>
      <w:r>
        <w:rPr>
          <w:lang w:eastAsia="zh-CN"/>
        </w:rPr>
        <w:t>.7</w:t>
      </w:r>
      <w:r>
        <w:rPr>
          <w:lang w:eastAsia="zh-CN"/>
        </w:rPr>
        <w:tab/>
        <w:t>Simulation conclusion</w:t>
      </w:r>
    </w:p>
    <w:p w:rsidR="00DF1AE1" w:rsidRDefault="00DF1AE1" w:rsidP="00334767">
      <w:pPr>
        <w:rPr>
          <w:lang w:eastAsia="zh-CN"/>
        </w:rPr>
      </w:pPr>
      <w:r>
        <w:rPr>
          <w:lang w:eastAsia="zh-CN"/>
        </w:rPr>
        <w:t xml:space="preserve">From the observations, it can be seen that </w:t>
      </w:r>
      <w:r w:rsidR="00E464CD">
        <w:rPr>
          <w:lang w:eastAsia="zh-CN"/>
        </w:rPr>
        <w:t xml:space="preserve">the </w:t>
      </w:r>
      <w:r w:rsidR="001D266C">
        <w:rPr>
          <w:lang w:eastAsia="zh-CN"/>
        </w:rPr>
        <w:t>drones</w:t>
      </w:r>
      <w:r w:rsidR="00E464CD">
        <w:rPr>
          <w:lang w:eastAsia="zh-CN"/>
        </w:rPr>
        <w:t xml:space="preserve"> experience higher handover failure rate and RLF rate. This is due to the high </w:t>
      </w:r>
      <w:r w:rsidR="004A3E69">
        <w:rPr>
          <w:lang w:eastAsia="zh-CN"/>
        </w:rPr>
        <w:t xml:space="preserve">DL </w:t>
      </w:r>
      <w:r w:rsidR="00E464CD">
        <w:rPr>
          <w:lang w:eastAsia="zh-CN"/>
        </w:rPr>
        <w:t>i</w:t>
      </w:r>
      <w:r>
        <w:rPr>
          <w:lang w:eastAsia="zh-CN"/>
        </w:rPr>
        <w:t xml:space="preserve">nterferences </w:t>
      </w:r>
      <w:r w:rsidR="002343FA">
        <w:rPr>
          <w:lang w:eastAsia="zh-CN"/>
        </w:rPr>
        <w:t xml:space="preserve">suffering </w:t>
      </w:r>
      <w:r>
        <w:rPr>
          <w:lang w:eastAsia="zh-CN"/>
        </w:rPr>
        <w:t xml:space="preserve">from </w:t>
      </w:r>
      <w:r w:rsidR="004A3E69">
        <w:rPr>
          <w:lang w:eastAsia="zh-CN"/>
        </w:rPr>
        <w:t>many neighbour cells and less gain of antenna side lobes</w:t>
      </w:r>
      <w:r>
        <w:rPr>
          <w:lang w:eastAsia="zh-CN"/>
        </w:rPr>
        <w:t xml:space="preserve">. </w:t>
      </w:r>
    </w:p>
    <w:p w:rsidR="002E0F1F" w:rsidRDefault="002E0F1F" w:rsidP="00334767">
      <w:pPr>
        <w:rPr>
          <w:lang w:eastAsia="zh-CN"/>
        </w:rPr>
      </w:pPr>
      <w:r>
        <w:rPr>
          <w:lang w:eastAsia="zh-CN"/>
        </w:rPr>
        <w:t>The cell change rate including both handover and cell reselection during RRC reestablishment is provided in Figure 9. It can be seen that the cell change number</w:t>
      </w:r>
      <w:r w:rsidR="008611E6">
        <w:rPr>
          <w:lang w:eastAsia="zh-CN"/>
        </w:rPr>
        <w:t xml:space="preserve"> increases for </w:t>
      </w:r>
      <w:r w:rsidR="001D266C">
        <w:rPr>
          <w:lang w:eastAsia="zh-CN"/>
        </w:rPr>
        <w:t>drones</w:t>
      </w:r>
      <w:r w:rsidR="004A3E69">
        <w:rPr>
          <w:lang w:eastAsia="zh-CN"/>
        </w:rPr>
        <w:t xml:space="preserve"> as altitude grows</w:t>
      </w:r>
      <w:r w:rsidR="008611E6">
        <w:rPr>
          <w:lang w:eastAsia="zh-CN"/>
        </w:rPr>
        <w:t>.</w:t>
      </w:r>
    </w:p>
    <w:p w:rsidR="00972EF1" w:rsidRDefault="00576541" w:rsidP="00334767">
      <w:pPr>
        <w:jc w:val="center"/>
        <w:rPr>
          <w:noProof/>
          <w:lang w:val="en-US" w:eastAsia="zh-CN"/>
        </w:rPr>
      </w:pPr>
      <w:r>
        <w:rPr>
          <w:noProof/>
          <w:lang w:val="en-US" w:eastAsia="zh-CN"/>
        </w:rPr>
        <w:drawing>
          <wp:inline distT="0" distB="0" distL="0" distR="0">
            <wp:extent cx="3526790" cy="2879725"/>
            <wp:effectExtent l="19050" t="0" r="0" b="0"/>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srcRect/>
                    <a:stretch>
                      <a:fillRect/>
                    </a:stretch>
                  </pic:blipFill>
                  <pic:spPr bwMode="auto">
                    <a:xfrm>
                      <a:off x="0" y="0"/>
                      <a:ext cx="3526790" cy="2879725"/>
                    </a:xfrm>
                    <a:prstGeom prst="rect">
                      <a:avLst/>
                    </a:prstGeom>
                    <a:noFill/>
                    <a:ln w="9525">
                      <a:noFill/>
                      <a:miter lim="800000"/>
                      <a:headEnd/>
                      <a:tailEnd/>
                    </a:ln>
                  </pic:spPr>
                </pic:pic>
              </a:graphicData>
            </a:graphic>
          </wp:inline>
        </w:drawing>
      </w:r>
    </w:p>
    <w:p w:rsidR="00972EF1" w:rsidRPr="00334767" w:rsidRDefault="00972EF1" w:rsidP="00334767">
      <w:pPr>
        <w:jc w:val="center"/>
        <w:rPr>
          <w:b/>
          <w:noProof/>
          <w:lang w:val="en-US" w:eastAsia="zh-CN"/>
        </w:rPr>
      </w:pPr>
      <w:r w:rsidRPr="00334767">
        <w:rPr>
          <w:b/>
          <w:noProof/>
          <w:lang w:val="en-US" w:eastAsia="zh-CN"/>
        </w:rPr>
        <w:lastRenderedPageBreak/>
        <w:t>Figure 8 Cell change</w:t>
      </w:r>
      <w:r w:rsidR="00685B05" w:rsidRPr="00334767">
        <w:rPr>
          <w:b/>
          <w:noProof/>
          <w:lang w:val="en-US" w:eastAsia="zh-CN"/>
        </w:rPr>
        <w:t xml:space="preserve"> number including handover and RRC reestablishment</w:t>
      </w:r>
    </w:p>
    <w:p w:rsidR="00E7081D" w:rsidRDefault="00E7081D" w:rsidP="00643600">
      <w:pPr>
        <w:rPr>
          <w:rFonts w:hint="eastAsia"/>
          <w:b/>
          <w:lang w:eastAsia="zh-CN"/>
        </w:rPr>
      </w:pPr>
      <w:r w:rsidRPr="00334767">
        <w:rPr>
          <w:b/>
          <w:lang w:eastAsia="zh-CN"/>
        </w:rPr>
        <w:t xml:space="preserve">Observation </w:t>
      </w:r>
      <w:r w:rsidR="00B15CF1">
        <w:rPr>
          <w:rFonts w:hint="eastAsia"/>
          <w:b/>
          <w:lang w:eastAsia="zh-CN"/>
        </w:rPr>
        <w:t>8</w:t>
      </w:r>
      <w:r w:rsidRPr="00334767">
        <w:rPr>
          <w:b/>
          <w:lang w:eastAsia="zh-CN"/>
        </w:rPr>
        <w:t xml:space="preserve">: More cell change occurs for </w:t>
      </w:r>
      <w:r w:rsidR="001D266C">
        <w:rPr>
          <w:b/>
          <w:lang w:eastAsia="zh-CN"/>
        </w:rPr>
        <w:t>drones</w:t>
      </w:r>
      <w:r w:rsidR="004A3E69">
        <w:rPr>
          <w:b/>
          <w:lang w:eastAsia="zh-CN"/>
        </w:rPr>
        <w:t xml:space="preserve"> as altitude grows</w:t>
      </w:r>
      <w:r w:rsidRPr="00334767">
        <w:rPr>
          <w:b/>
          <w:lang w:eastAsia="zh-CN"/>
        </w:rPr>
        <w:t>.</w:t>
      </w:r>
    </w:p>
    <w:p w:rsidR="00247FC8" w:rsidRDefault="00247FC8" w:rsidP="00247FC8">
      <w:pPr>
        <w:pStyle w:val="1"/>
        <w:ind w:left="0"/>
        <w:rPr>
          <w:lang w:eastAsia="zh-CN"/>
        </w:rPr>
      </w:pPr>
      <w:r>
        <w:rPr>
          <w:rFonts w:hint="eastAsia"/>
          <w:lang w:eastAsia="zh-CN"/>
        </w:rPr>
        <w:t>Mobility Issues of Drones</w:t>
      </w:r>
    </w:p>
    <w:p w:rsidR="00247FC8" w:rsidRDefault="00247FC8" w:rsidP="00247FC8">
      <w:pPr>
        <w:rPr>
          <w:rFonts w:eastAsiaTheme="minorEastAsia"/>
          <w:bCs/>
        </w:rPr>
      </w:pPr>
      <w:r>
        <w:rPr>
          <w:rFonts w:eastAsiaTheme="minorEastAsia"/>
          <w:bCs/>
        </w:rPr>
        <w:t xml:space="preserve">In </w:t>
      </w:r>
      <w:r>
        <w:rPr>
          <w:rFonts w:eastAsiaTheme="minorEastAsia" w:hint="eastAsia"/>
          <w:bCs/>
          <w:lang w:eastAsia="zh-CN"/>
        </w:rPr>
        <w:t>the above section,</w:t>
      </w:r>
      <w:r>
        <w:rPr>
          <w:rFonts w:eastAsiaTheme="minorEastAsia"/>
          <w:bCs/>
        </w:rPr>
        <w:t xml:space="preserve"> some KPI results of mobility issues are presented based on these preliminary numbers we further calculated the interruption time due to handover and RLF.</w:t>
      </w:r>
    </w:p>
    <w:p w:rsidR="00247FC8" w:rsidRDefault="00247FC8" w:rsidP="00247FC8">
      <w:pPr>
        <w:pStyle w:val="20"/>
        <w:numPr>
          <w:ilvl w:val="1"/>
          <w:numId w:val="17"/>
        </w:numPr>
        <w:ind w:left="1985"/>
      </w:pPr>
      <w:r>
        <w:rPr>
          <w:rFonts w:hint="eastAsia"/>
          <w:lang w:eastAsia="zh-CN"/>
        </w:rPr>
        <w:t>Handover interruption time</w:t>
      </w:r>
    </w:p>
    <w:p w:rsidR="00247FC8" w:rsidRDefault="00247FC8" w:rsidP="00247FC8">
      <w:pPr>
        <w:rPr>
          <w:rFonts w:eastAsiaTheme="minorEastAsia"/>
          <w:bCs/>
        </w:rPr>
      </w:pPr>
      <w:r>
        <w:rPr>
          <w:rFonts w:eastAsiaTheme="minorEastAsia"/>
          <w:bCs/>
        </w:rPr>
        <w:t xml:space="preserve">The handover interruption time includes handover success and handover failure. According to TR36.881, the typical handover interruption time is 49.5ms. And if handover failure happens the following RRC reestablishment procedure is initialled and the delay is </w:t>
      </w:r>
      <w:proofErr w:type="spellStart"/>
      <w:r w:rsidRPr="00CF461C">
        <w:t>T</w:t>
      </w:r>
      <w:r w:rsidRPr="00CF461C">
        <w:rPr>
          <w:vertAlign w:val="subscript"/>
        </w:rPr>
        <w:t>re-establish_delay</w:t>
      </w:r>
      <w:proofErr w:type="spellEnd"/>
      <w:r>
        <w:rPr>
          <w:vertAlign w:val="subscript"/>
        </w:rPr>
        <w:t xml:space="preserve"> </w:t>
      </w:r>
      <w:r w:rsidRPr="004D5A51">
        <w:rPr>
          <w:rFonts w:eastAsiaTheme="minorEastAsia"/>
          <w:bCs/>
        </w:rPr>
        <w:t>as described in TS36.133.</w:t>
      </w:r>
    </w:p>
    <w:p w:rsidR="00247FC8" w:rsidRPr="004D5A51" w:rsidRDefault="00247FC8" w:rsidP="00247FC8">
      <w:pPr>
        <w:jc w:val="center"/>
        <w:rPr>
          <w:rFonts w:eastAsiaTheme="minorEastAsia"/>
          <w:bCs/>
        </w:rPr>
      </w:pPr>
      <w:proofErr w:type="spellStart"/>
      <w:r w:rsidRPr="00CF461C">
        <w:t>T</w:t>
      </w:r>
      <w:r w:rsidRPr="00CF461C">
        <w:rPr>
          <w:vertAlign w:val="subscript"/>
        </w:rPr>
        <w:t>re-establish_delay</w:t>
      </w:r>
      <w:proofErr w:type="spellEnd"/>
      <w:r w:rsidRPr="00CF461C">
        <w:rPr>
          <w:vertAlign w:val="subscript"/>
        </w:rPr>
        <w:t xml:space="preserve"> </w:t>
      </w:r>
      <w:proofErr w:type="gramStart"/>
      <w:r w:rsidRPr="00CF461C">
        <w:t xml:space="preserve">=  </w:t>
      </w:r>
      <w:proofErr w:type="spellStart"/>
      <w:r w:rsidRPr="00CF461C">
        <w:t>T</w:t>
      </w:r>
      <w:r w:rsidRPr="00CF461C">
        <w:rPr>
          <w:vertAlign w:val="subscript"/>
        </w:rPr>
        <w:t>UL</w:t>
      </w:r>
      <w:proofErr w:type="gramEnd"/>
      <w:r w:rsidRPr="00CF461C">
        <w:rPr>
          <w:vertAlign w:val="subscript"/>
        </w:rPr>
        <w:t>_grant</w:t>
      </w:r>
      <w:proofErr w:type="spellEnd"/>
      <w:r w:rsidRPr="00CF461C">
        <w:t xml:space="preserve"> + </w:t>
      </w:r>
      <w:proofErr w:type="spellStart"/>
      <w:r w:rsidRPr="00CF461C">
        <w:t>T</w:t>
      </w:r>
      <w:r w:rsidRPr="00CF461C">
        <w:rPr>
          <w:vertAlign w:val="subscript"/>
        </w:rPr>
        <w:t>UE_re-establish_delay</w:t>
      </w:r>
      <w:proofErr w:type="spellEnd"/>
    </w:p>
    <w:p w:rsidR="00247FC8" w:rsidRPr="004D5A51" w:rsidRDefault="00247FC8" w:rsidP="00247FC8">
      <w:pPr>
        <w:rPr>
          <w:rFonts w:eastAsiaTheme="minorEastAsia"/>
          <w:bCs/>
        </w:rPr>
      </w:pPr>
      <w:r>
        <w:t xml:space="preserve">And </w:t>
      </w:r>
      <w:r w:rsidRPr="00CF461C">
        <w:t>T</w:t>
      </w:r>
      <w:r w:rsidRPr="00CF461C">
        <w:rPr>
          <w:vertAlign w:val="subscript"/>
        </w:rPr>
        <w:t>UE-re-</w:t>
      </w:r>
      <w:proofErr w:type="spellStart"/>
      <w:r w:rsidRPr="00CF461C">
        <w:rPr>
          <w:vertAlign w:val="subscript"/>
        </w:rPr>
        <w:t>establish_delay</w:t>
      </w:r>
      <w:proofErr w:type="spellEnd"/>
      <w:r w:rsidRPr="00CF461C">
        <w:t xml:space="preserve"> = </w:t>
      </w:r>
      <w:r w:rsidRPr="00CF461C">
        <w:rPr>
          <w:rFonts w:cs="v4.2.0"/>
        </w:rPr>
        <w:t xml:space="preserve">50 ms + </w:t>
      </w:r>
      <w:proofErr w:type="spellStart"/>
      <w:r w:rsidRPr="00CF461C">
        <w:rPr>
          <w:rFonts w:cs="v4.2.0"/>
        </w:rPr>
        <w:t>N</w:t>
      </w:r>
      <w:r w:rsidRPr="00CF461C">
        <w:rPr>
          <w:rFonts w:cs="v4.2.0"/>
          <w:vertAlign w:val="subscript"/>
        </w:rPr>
        <w:t>freq</w:t>
      </w:r>
      <w:proofErr w:type="spellEnd"/>
      <w:r w:rsidRPr="00CF461C">
        <w:rPr>
          <w:rFonts w:cs="v4.2.0"/>
        </w:rPr>
        <w:t>*</w:t>
      </w:r>
      <w:proofErr w:type="spellStart"/>
      <w:r w:rsidRPr="00CF461C">
        <w:rPr>
          <w:rFonts w:cs="v4.2.0"/>
        </w:rPr>
        <w:t>Tsearch</w:t>
      </w:r>
      <w:proofErr w:type="spellEnd"/>
      <w:r w:rsidRPr="00CF461C">
        <w:rPr>
          <w:rFonts w:cs="v4.2.0"/>
        </w:rPr>
        <w:t xml:space="preserve"> + T</w:t>
      </w:r>
      <w:r w:rsidRPr="00CF461C">
        <w:rPr>
          <w:rFonts w:cs="v4.2.0"/>
          <w:vertAlign w:val="subscript"/>
        </w:rPr>
        <w:t xml:space="preserve">SI </w:t>
      </w:r>
      <w:r w:rsidRPr="00CF461C">
        <w:rPr>
          <w:rFonts w:cs="v4.2.0"/>
        </w:rPr>
        <w:t>+ T</w:t>
      </w:r>
      <w:r w:rsidRPr="00CF461C">
        <w:rPr>
          <w:rFonts w:cs="v4.2.0"/>
          <w:vertAlign w:val="subscript"/>
        </w:rPr>
        <w:t>PRACH</w:t>
      </w:r>
    </w:p>
    <w:p w:rsidR="00247FC8" w:rsidRDefault="00247FC8" w:rsidP="00247FC8">
      <w:pPr>
        <w:rPr>
          <w:rFonts w:eastAsiaTheme="minorEastAsia"/>
          <w:bCs/>
        </w:rPr>
      </w:pPr>
      <w:r>
        <w:rPr>
          <w:rFonts w:eastAsiaTheme="minorEastAsia"/>
          <w:bCs/>
        </w:rPr>
        <w:t>In this analysis we assume to use the following typical values in Table 1 for the parameters in the formula above, and we get total 188ms delay for RRC reestablishment procedure.</w:t>
      </w:r>
    </w:p>
    <w:p w:rsidR="00247FC8" w:rsidRPr="000B5167" w:rsidRDefault="00247FC8" w:rsidP="00247FC8">
      <w:pPr>
        <w:jc w:val="center"/>
        <w:rPr>
          <w:rFonts w:eastAsiaTheme="minorEastAsia"/>
          <w:b/>
          <w:bCs/>
        </w:rPr>
      </w:pPr>
      <w:r>
        <w:rPr>
          <w:rFonts w:eastAsiaTheme="minorEastAsia"/>
          <w:b/>
          <w:bCs/>
        </w:rPr>
        <w:t>Table</w:t>
      </w:r>
      <w:r w:rsidRPr="000B5167">
        <w:rPr>
          <w:rFonts w:eastAsiaTheme="minorEastAsia"/>
          <w:b/>
          <w:bCs/>
        </w:rPr>
        <w:t>1. Parameters of RRC reestablishment procedure</w:t>
      </w:r>
    </w:p>
    <w:tbl>
      <w:tblPr>
        <w:tblStyle w:val="af4"/>
        <w:tblW w:w="0" w:type="auto"/>
        <w:jc w:val="center"/>
        <w:tblLook w:val="04A0"/>
      </w:tblPr>
      <w:tblGrid>
        <w:gridCol w:w="2093"/>
        <w:gridCol w:w="4819"/>
      </w:tblGrid>
      <w:tr w:rsidR="00247FC8" w:rsidTr="00F46938">
        <w:trPr>
          <w:jc w:val="center"/>
        </w:trPr>
        <w:tc>
          <w:tcPr>
            <w:tcW w:w="2093" w:type="dxa"/>
          </w:tcPr>
          <w:p w:rsidR="00247FC8" w:rsidRDefault="00247FC8" w:rsidP="00F46938">
            <w:pPr>
              <w:rPr>
                <w:rFonts w:eastAsiaTheme="minorEastAsia"/>
                <w:bCs/>
                <w:lang w:eastAsia="zh-CN"/>
              </w:rPr>
            </w:pPr>
            <w:r>
              <w:rPr>
                <w:rFonts w:eastAsiaTheme="minorEastAsia" w:hint="eastAsia"/>
                <w:bCs/>
                <w:lang w:eastAsia="zh-CN"/>
              </w:rPr>
              <w:t>Parameter</w:t>
            </w:r>
          </w:p>
        </w:tc>
        <w:tc>
          <w:tcPr>
            <w:tcW w:w="4819" w:type="dxa"/>
          </w:tcPr>
          <w:p w:rsidR="00247FC8" w:rsidRDefault="00247FC8" w:rsidP="00F46938">
            <w:pPr>
              <w:rPr>
                <w:rFonts w:eastAsiaTheme="minorEastAsia"/>
                <w:bCs/>
                <w:lang w:eastAsia="zh-CN"/>
              </w:rPr>
            </w:pPr>
            <w:r>
              <w:rPr>
                <w:rFonts w:eastAsiaTheme="minorEastAsia" w:hint="eastAsia"/>
                <w:bCs/>
                <w:lang w:eastAsia="zh-CN"/>
              </w:rPr>
              <w:t>Value</w:t>
            </w:r>
          </w:p>
        </w:tc>
      </w:tr>
      <w:tr w:rsidR="00247FC8" w:rsidTr="00F46938">
        <w:trPr>
          <w:jc w:val="center"/>
        </w:trPr>
        <w:tc>
          <w:tcPr>
            <w:tcW w:w="2093" w:type="dxa"/>
          </w:tcPr>
          <w:p w:rsidR="00247FC8" w:rsidRDefault="00247FC8" w:rsidP="00F46938">
            <w:pPr>
              <w:rPr>
                <w:rFonts w:eastAsiaTheme="minorEastAsia"/>
                <w:bCs/>
              </w:rPr>
            </w:pPr>
            <w:proofErr w:type="spellStart"/>
            <w:r w:rsidRPr="00CF461C">
              <w:rPr>
                <w:rFonts w:cs="v4.2.0"/>
              </w:rPr>
              <w:t>N</w:t>
            </w:r>
            <w:r w:rsidRPr="00CF461C">
              <w:rPr>
                <w:rFonts w:cs="v4.2.0"/>
                <w:vertAlign w:val="subscript"/>
              </w:rPr>
              <w:t>freq</w:t>
            </w:r>
            <w:proofErr w:type="spellEnd"/>
          </w:p>
        </w:tc>
        <w:tc>
          <w:tcPr>
            <w:tcW w:w="4819" w:type="dxa"/>
          </w:tcPr>
          <w:p w:rsidR="00247FC8" w:rsidRDefault="00247FC8" w:rsidP="00F46938">
            <w:pPr>
              <w:rPr>
                <w:rFonts w:eastAsiaTheme="minorEastAsia"/>
                <w:bCs/>
                <w:lang w:eastAsia="zh-CN"/>
              </w:rPr>
            </w:pPr>
            <w:proofErr w:type="spellStart"/>
            <w:r w:rsidRPr="00CF461C">
              <w:rPr>
                <w:rFonts w:cs="v4.2.0"/>
              </w:rPr>
              <w:t>N</w:t>
            </w:r>
            <w:r w:rsidRPr="00CF461C">
              <w:rPr>
                <w:rFonts w:cs="v4.2.0"/>
                <w:vertAlign w:val="subscript"/>
              </w:rPr>
              <w:t>freq</w:t>
            </w:r>
            <w:proofErr w:type="spellEnd"/>
            <w:r>
              <w:rPr>
                <w:rFonts w:eastAsiaTheme="minorEastAsia" w:hint="eastAsia"/>
                <w:bCs/>
                <w:lang w:eastAsia="zh-CN"/>
              </w:rPr>
              <w:t xml:space="preserve"> </w:t>
            </w:r>
            <w:r>
              <w:rPr>
                <w:rFonts w:eastAsiaTheme="minorEastAsia"/>
                <w:bCs/>
                <w:lang w:eastAsia="zh-CN"/>
              </w:rPr>
              <w:t xml:space="preserve">= </w:t>
            </w:r>
            <w:r>
              <w:rPr>
                <w:rFonts w:eastAsiaTheme="minorEastAsia" w:hint="eastAsia"/>
                <w:bCs/>
                <w:lang w:eastAsia="zh-CN"/>
              </w:rPr>
              <w:t xml:space="preserve">1. </w:t>
            </w:r>
            <w:r>
              <w:rPr>
                <w:rFonts w:eastAsiaTheme="minorEastAsia"/>
                <w:bCs/>
                <w:lang w:eastAsia="zh-CN"/>
              </w:rPr>
              <w:t>intra-frequency handover scenario</w:t>
            </w:r>
          </w:p>
        </w:tc>
      </w:tr>
      <w:tr w:rsidR="00247FC8" w:rsidTr="00F46938">
        <w:trPr>
          <w:jc w:val="center"/>
        </w:trPr>
        <w:tc>
          <w:tcPr>
            <w:tcW w:w="2093" w:type="dxa"/>
          </w:tcPr>
          <w:p w:rsidR="00247FC8" w:rsidRDefault="00247FC8" w:rsidP="00F46938">
            <w:pPr>
              <w:rPr>
                <w:rFonts w:eastAsiaTheme="minorEastAsia"/>
                <w:bCs/>
              </w:rPr>
            </w:pPr>
            <w:proofErr w:type="spellStart"/>
            <w:r w:rsidRPr="00CF461C">
              <w:rPr>
                <w:rFonts w:cs="v4.2.0"/>
              </w:rPr>
              <w:t>Tsearch</w:t>
            </w:r>
            <w:proofErr w:type="spellEnd"/>
          </w:p>
        </w:tc>
        <w:tc>
          <w:tcPr>
            <w:tcW w:w="4819" w:type="dxa"/>
          </w:tcPr>
          <w:p w:rsidR="00247FC8" w:rsidRDefault="00247FC8" w:rsidP="00F46938">
            <w:pPr>
              <w:rPr>
                <w:rFonts w:eastAsiaTheme="minorEastAsia"/>
                <w:bCs/>
              </w:rPr>
            </w:pPr>
            <w:proofErr w:type="spellStart"/>
            <w:r w:rsidRPr="00CF461C">
              <w:rPr>
                <w:rFonts w:cs="v4.2.0"/>
              </w:rPr>
              <w:t>Tsearch</w:t>
            </w:r>
            <w:proofErr w:type="spellEnd"/>
            <w:r>
              <w:rPr>
                <w:rFonts w:cs="v4.2.0"/>
              </w:rPr>
              <w:t xml:space="preserve"> = 100ms according to TS36.133. We assume the target cell </w:t>
            </w:r>
            <w:r w:rsidRPr="00CF461C">
              <w:rPr>
                <w:rFonts w:cs="v4.2.0"/>
              </w:rPr>
              <w:t>has been measured by the UE in the last 5 seconds.</w:t>
            </w:r>
          </w:p>
        </w:tc>
      </w:tr>
      <w:tr w:rsidR="00247FC8" w:rsidTr="00F46938">
        <w:trPr>
          <w:jc w:val="center"/>
        </w:trPr>
        <w:tc>
          <w:tcPr>
            <w:tcW w:w="2093" w:type="dxa"/>
          </w:tcPr>
          <w:p w:rsidR="00247FC8" w:rsidRDefault="00247FC8" w:rsidP="00F46938">
            <w:pPr>
              <w:rPr>
                <w:rFonts w:eastAsiaTheme="minorEastAsia"/>
                <w:bCs/>
              </w:rPr>
            </w:pPr>
            <w:r w:rsidRPr="00CF461C">
              <w:rPr>
                <w:rFonts w:cs="v4.2.0"/>
              </w:rPr>
              <w:t>T</w:t>
            </w:r>
            <w:r w:rsidRPr="00CF461C">
              <w:rPr>
                <w:rFonts w:cs="v4.2.0"/>
                <w:vertAlign w:val="subscript"/>
              </w:rPr>
              <w:t>SI</w:t>
            </w:r>
          </w:p>
        </w:tc>
        <w:tc>
          <w:tcPr>
            <w:tcW w:w="4819" w:type="dxa"/>
          </w:tcPr>
          <w:p w:rsidR="00247FC8" w:rsidRDefault="00247FC8" w:rsidP="00F46938">
            <w:pPr>
              <w:rPr>
                <w:rFonts w:eastAsiaTheme="minorEastAsia"/>
                <w:bCs/>
              </w:rPr>
            </w:pPr>
            <w:r w:rsidRPr="00CF461C">
              <w:rPr>
                <w:rFonts w:cs="v4.2.0"/>
              </w:rPr>
              <w:t>T</w:t>
            </w:r>
            <w:r w:rsidRPr="00CF461C">
              <w:rPr>
                <w:rFonts w:cs="v4.2.0"/>
                <w:vertAlign w:val="subscript"/>
              </w:rPr>
              <w:t>SI</w:t>
            </w:r>
            <w:r>
              <w:rPr>
                <w:rFonts w:cs="v4.2.0"/>
                <w:vertAlign w:val="subscript"/>
              </w:rPr>
              <w:t xml:space="preserve"> </w:t>
            </w:r>
            <w:r w:rsidRPr="00D17941">
              <w:rPr>
                <w:rFonts w:cs="v4.2.0"/>
              </w:rPr>
              <w:t>= 15ms.</w:t>
            </w:r>
            <w:r>
              <w:rPr>
                <w:rFonts w:cs="v4.2.0"/>
              </w:rPr>
              <w:t xml:space="preserve"> The average delay to derive MIB is 5ms and the average delay to derive SIB1 is 10ms.</w:t>
            </w:r>
          </w:p>
        </w:tc>
      </w:tr>
      <w:tr w:rsidR="00247FC8" w:rsidTr="00F46938">
        <w:trPr>
          <w:jc w:val="center"/>
        </w:trPr>
        <w:tc>
          <w:tcPr>
            <w:tcW w:w="2093" w:type="dxa"/>
          </w:tcPr>
          <w:p w:rsidR="00247FC8" w:rsidRDefault="00247FC8" w:rsidP="00F46938">
            <w:pPr>
              <w:rPr>
                <w:rFonts w:eastAsiaTheme="minorEastAsia"/>
                <w:bCs/>
              </w:rPr>
            </w:pPr>
            <w:r w:rsidRPr="00CF461C">
              <w:rPr>
                <w:rFonts w:cs="v4.2.0"/>
              </w:rPr>
              <w:t>T</w:t>
            </w:r>
            <w:r w:rsidRPr="00CF461C">
              <w:rPr>
                <w:rFonts w:cs="v4.2.0"/>
                <w:vertAlign w:val="subscript"/>
              </w:rPr>
              <w:t>PRACH</w:t>
            </w:r>
          </w:p>
        </w:tc>
        <w:tc>
          <w:tcPr>
            <w:tcW w:w="4819" w:type="dxa"/>
          </w:tcPr>
          <w:p w:rsidR="00247FC8" w:rsidRDefault="00247FC8" w:rsidP="00F46938">
            <w:pPr>
              <w:rPr>
                <w:rFonts w:eastAsiaTheme="minorEastAsia"/>
                <w:bCs/>
              </w:rPr>
            </w:pPr>
            <w:r w:rsidRPr="00CF461C">
              <w:rPr>
                <w:rFonts w:cs="v4.2.0"/>
              </w:rPr>
              <w:t>T</w:t>
            </w:r>
            <w:r w:rsidRPr="00CF461C">
              <w:rPr>
                <w:rFonts w:cs="v4.2.0"/>
                <w:vertAlign w:val="subscript"/>
              </w:rPr>
              <w:t>PRACH</w:t>
            </w:r>
            <w:r w:rsidRPr="003871D3">
              <w:rPr>
                <w:rFonts w:cs="v4.2.0"/>
              </w:rPr>
              <w:t>=10ms</w:t>
            </w:r>
            <w:r>
              <w:rPr>
                <w:rFonts w:cs="v4.2.0"/>
              </w:rPr>
              <w:t xml:space="preserve"> according to TS36.133</w:t>
            </w:r>
            <w:r w:rsidRPr="003871D3">
              <w:rPr>
                <w:rFonts w:cs="v4.2.0"/>
              </w:rPr>
              <w:t>.</w:t>
            </w:r>
          </w:p>
        </w:tc>
      </w:tr>
      <w:tr w:rsidR="00247FC8" w:rsidTr="00F46938">
        <w:trPr>
          <w:jc w:val="center"/>
        </w:trPr>
        <w:tc>
          <w:tcPr>
            <w:tcW w:w="2093" w:type="dxa"/>
          </w:tcPr>
          <w:p w:rsidR="00247FC8" w:rsidRDefault="00247FC8" w:rsidP="00F46938">
            <w:pPr>
              <w:rPr>
                <w:rFonts w:eastAsiaTheme="minorEastAsia"/>
                <w:bCs/>
              </w:rPr>
            </w:pPr>
            <w:proofErr w:type="spellStart"/>
            <w:r w:rsidRPr="00CF461C">
              <w:t>T</w:t>
            </w:r>
            <w:r w:rsidRPr="00CF461C">
              <w:rPr>
                <w:vertAlign w:val="subscript"/>
              </w:rPr>
              <w:t>UL_grant</w:t>
            </w:r>
            <w:proofErr w:type="spellEnd"/>
          </w:p>
        </w:tc>
        <w:tc>
          <w:tcPr>
            <w:tcW w:w="4819" w:type="dxa"/>
          </w:tcPr>
          <w:p w:rsidR="00247FC8" w:rsidRDefault="00247FC8" w:rsidP="00F46938">
            <w:pPr>
              <w:rPr>
                <w:rFonts w:eastAsiaTheme="minorEastAsia"/>
                <w:bCs/>
              </w:rPr>
            </w:pPr>
            <w:proofErr w:type="spellStart"/>
            <w:r w:rsidRPr="00CF461C">
              <w:t>T</w:t>
            </w:r>
            <w:r w:rsidRPr="00CF461C">
              <w:rPr>
                <w:vertAlign w:val="subscript"/>
              </w:rPr>
              <w:t>UL_grant</w:t>
            </w:r>
            <w:proofErr w:type="spellEnd"/>
            <w:r>
              <w:rPr>
                <w:vertAlign w:val="subscript"/>
              </w:rPr>
              <w:t xml:space="preserve"> </w:t>
            </w:r>
            <w:r w:rsidRPr="00AD49BA">
              <w:t>= 13ms</w:t>
            </w:r>
            <w:r>
              <w:t xml:space="preserve">, which includes 9ms waiting for RAR and 4ms to send </w:t>
            </w:r>
            <w:proofErr w:type="spellStart"/>
            <w:r w:rsidRPr="00CF461C">
              <w:rPr>
                <w:i/>
              </w:rPr>
              <w:t>RRCConnectionReestablishmentRequest</w:t>
            </w:r>
            <w:proofErr w:type="spellEnd"/>
            <w:r w:rsidRPr="00CF461C">
              <w:t xml:space="preserve"> </w:t>
            </w:r>
            <w:r w:rsidRPr="00CF461C">
              <w:rPr>
                <w:rFonts w:cs="v4.2.0"/>
              </w:rPr>
              <w:t>message</w:t>
            </w:r>
          </w:p>
        </w:tc>
      </w:tr>
    </w:tbl>
    <w:p w:rsidR="00247FC8" w:rsidRDefault="00247FC8" w:rsidP="00247FC8">
      <w:pPr>
        <w:rPr>
          <w:rFonts w:eastAsiaTheme="minorEastAsia"/>
          <w:bCs/>
        </w:rPr>
      </w:pPr>
    </w:p>
    <w:p w:rsidR="00247FC8" w:rsidRDefault="00247FC8" w:rsidP="00247FC8">
      <w:pPr>
        <w:rPr>
          <w:rFonts w:eastAsiaTheme="minorEastAsia"/>
          <w:bCs/>
          <w:lang w:eastAsia="zh-CN"/>
        </w:rPr>
      </w:pPr>
      <w:r>
        <w:rPr>
          <w:rFonts w:eastAsiaTheme="minorEastAsia"/>
          <w:bCs/>
          <w:lang w:eastAsia="zh-CN"/>
        </w:rPr>
        <w:t>B</w:t>
      </w:r>
      <w:r>
        <w:rPr>
          <w:rFonts w:eastAsiaTheme="minorEastAsia" w:hint="eastAsia"/>
          <w:bCs/>
          <w:lang w:eastAsia="zh-CN"/>
        </w:rPr>
        <w:t xml:space="preserve">ased </w:t>
      </w:r>
      <w:r>
        <w:rPr>
          <w:rFonts w:eastAsiaTheme="minorEastAsia"/>
          <w:bCs/>
          <w:lang w:eastAsia="zh-CN"/>
        </w:rPr>
        <w:t>on the simulation results we derive the following figure for handover interruption time. It shows that as a drone’s altitude increases the handover interruption time increases too, and when the altitude is 300m for the speed of 30km/h and 60km/h the handover interruption decrease a little compared to that at 100m altitude.</w:t>
      </w:r>
    </w:p>
    <w:p w:rsidR="00247FC8" w:rsidRDefault="00247FC8" w:rsidP="00247FC8">
      <w:pPr>
        <w:jc w:val="center"/>
        <w:rPr>
          <w:rFonts w:eastAsiaTheme="minorEastAsia"/>
          <w:bCs/>
          <w:lang w:eastAsia="zh-CN"/>
        </w:rPr>
      </w:pPr>
      <w:r>
        <w:rPr>
          <w:noProof/>
          <w:lang w:val="en-US" w:eastAsia="zh-CN"/>
        </w:rPr>
        <w:drawing>
          <wp:inline distT="0" distB="0" distL="0" distR="0">
            <wp:extent cx="4572000" cy="2387600"/>
            <wp:effectExtent l="0" t="0" r="0" b="0"/>
            <wp:docPr id="13"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247FC8" w:rsidRPr="00252895" w:rsidRDefault="00247FC8" w:rsidP="00247FC8">
      <w:pPr>
        <w:jc w:val="center"/>
        <w:rPr>
          <w:rFonts w:eastAsiaTheme="minorEastAsia"/>
          <w:b/>
          <w:bCs/>
          <w:lang w:eastAsia="zh-CN"/>
        </w:rPr>
      </w:pPr>
      <w:r w:rsidRPr="00252895">
        <w:rPr>
          <w:rFonts w:eastAsiaTheme="minorEastAsia"/>
          <w:b/>
          <w:bCs/>
          <w:lang w:eastAsia="zh-CN"/>
        </w:rPr>
        <w:lastRenderedPageBreak/>
        <w:t>F</w:t>
      </w:r>
      <w:r w:rsidRPr="00252895">
        <w:rPr>
          <w:rFonts w:eastAsiaTheme="minorEastAsia" w:hint="eastAsia"/>
          <w:b/>
          <w:bCs/>
          <w:lang w:eastAsia="zh-CN"/>
        </w:rPr>
        <w:t xml:space="preserve">igure </w:t>
      </w:r>
      <w:r w:rsidRPr="00252895">
        <w:rPr>
          <w:rFonts w:eastAsiaTheme="minorEastAsia"/>
          <w:b/>
          <w:bCs/>
          <w:lang w:eastAsia="zh-CN"/>
        </w:rPr>
        <w:t>1 handover interruption time</w:t>
      </w:r>
    </w:p>
    <w:p w:rsidR="00247FC8" w:rsidRDefault="00247FC8" w:rsidP="00247FC8">
      <w:pPr>
        <w:pStyle w:val="20"/>
        <w:ind w:left="1985"/>
      </w:pPr>
      <w:r>
        <w:rPr>
          <w:rFonts w:hint="eastAsia"/>
          <w:lang w:eastAsia="zh-CN"/>
        </w:rPr>
        <w:t>RLF interruption time</w:t>
      </w:r>
    </w:p>
    <w:p w:rsidR="00247FC8" w:rsidRDefault="00247FC8" w:rsidP="00247FC8">
      <w:pPr>
        <w:rPr>
          <w:rFonts w:eastAsiaTheme="minorEastAsia"/>
          <w:bCs/>
          <w:lang w:eastAsia="zh-CN"/>
        </w:rPr>
      </w:pPr>
      <w:r>
        <w:rPr>
          <w:rFonts w:eastAsiaTheme="minorEastAsia"/>
          <w:bCs/>
          <w:lang w:eastAsia="zh-CN"/>
        </w:rPr>
        <w:t>A</w:t>
      </w:r>
      <w:r>
        <w:rPr>
          <w:rFonts w:eastAsiaTheme="minorEastAsia" w:hint="eastAsia"/>
          <w:bCs/>
          <w:lang w:eastAsia="zh-CN"/>
        </w:rPr>
        <w:t xml:space="preserve">nd </w:t>
      </w:r>
      <w:r>
        <w:rPr>
          <w:rFonts w:eastAsiaTheme="minorEastAsia"/>
          <w:bCs/>
          <w:lang w:eastAsia="zh-CN"/>
        </w:rPr>
        <w:t xml:space="preserve">the other important element is Time in </w:t>
      </w:r>
      <w:proofErr w:type="spellStart"/>
      <w:r>
        <w:rPr>
          <w:rFonts w:eastAsiaTheme="minorEastAsia"/>
          <w:bCs/>
          <w:lang w:eastAsia="zh-CN"/>
        </w:rPr>
        <w:t>Qout</w:t>
      </w:r>
      <w:proofErr w:type="spellEnd"/>
      <w:r>
        <w:rPr>
          <w:rFonts w:eastAsiaTheme="minorEastAsia"/>
          <w:bCs/>
          <w:lang w:eastAsia="zh-CN"/>
        </w:rPr>
        <w:t>, it is basically the running time if T310 which is triggered by low SINR</w:t>
      </w:r>
      <w:r>
        <w:rPr>
          <w:rFonts w:eastAsiaTheme="minorEastAsia" w:hint="eastAsia"/>
          <w:bCs/>
          <w:lang w:eastAsia="zh-CN"/>
        </w:rPr>
        <w:t xml:space="preserve"> </w:t>
      </w:r>
      <w:r>
        <w:rPr>
          <w:rFonts w:eastAsiaTheme="minorEastAsia"/>
          <w:bCs/>
          <w:lang w:eastAsia="zh-CN"/>
        </w:rPr>
        <w:t xml:space="preserve">(lower than -8dB). And we can assume the data transmission interruption happens during Time in </w:t>
      </w:r>
      <w:proofErr w:type="spellStart"/>
      <w:r>
        <w:rPr>
          <w:rFonts w:eastAsiaTheme="minorEastAsia"/>
          <w:bCs/>
          <w:lang w:eastAsia="zh-CN"/>
        </w:rPr>
        <w:t>Qout</w:t>
      </w:r>
      <w:proofErr w:type="spellEnd"/>
      <w:r>
        <w:rPr>
          <w:rFonts w:eastAsiaTheme="minorEastAsia"/>
          <w:bCs/>
          <w:lang w:eastAsia="zh-CN"/>
        </w:rPr>
        <w:t xml:space="preserve"> because it is hard to decode PDCCH in case of such low SINR. And if RLF is triggered the </w:t>
      </w:r>
      <w:r>
        <w:rPr>
          <w:rFonts w:eastAsiaTheme="minorEastAsia"/>
          <w:bCs/>
        </w:rPr>
        <w:t xml:space="preserve">following RRC reestablishment procedure is initialled and the delay has been estimated above. </w:t>
      </w:r>
      <w:r>
        <w:rPr>
          <w:rFonts w:eastAsiaTheme="minorEastAsia"/>
          <w:bCs/>
          <w:lang w:eastAsia="zh-CN"/>
        </w:rPr>
        <w:t>B</w:t>
      </w:r>
      <w:r>
        <w:rPr>
          <w:rFonts w:eastAsiaTheme="minorEastAsia" w:hint="eastAsia"/>
          <w:bCs/>
          <w:lang w:eastAsia="zh-CN"/>
        </w:rPr>
        <w:t xml:space="preserve">ased </w:t>
      </w:r>
      <w:r>
        <w:rPr>
          <w:rFonts w:eastAsiaTheme="minorEastAsia"/>
          <w:bCs/>
          <w:lang w:eastAsia="zh-CN"/>
        </w:rPr>
        <w:t xml:space="preserve">on the simulation results we derive the following figure for Time in </w:t>
      </w:r>
      <w:proofErr w:type="spellStart"/>
      <w:r>
        <w:rPr>
          <w:rFonts w:eastAsiaTheme="minorEastAsia"/>
          <w:bCs/>
          <w:lang w:eastAsia="zh-CN"/>
        </w:rPr>
        <w:t>Qout</w:t>
      </w:r>
      <w:proofErr w:type="spellEnd"/>
      <w:r>
        <w:rPr>
          <w:rFonts w:eastAsiaTheme="minorEastAsia"/>
          <w:bCs/>
          <w:lang w:eastAsia="zh-CN"/>
        </w:rPr>
        <w:t xml:space="preserve"> and RLF </w:t>
      </w:r>
      <w:r>
        <w:rPr>
          <w:rFonts w:eastAsiaTheme="minorEastAsia"/>
          <w:bCs/>
        </w:rPr>
        <w:t>reestablishment delay</w:t>
      </w:r>
      <w:r>
        <w:rPr>
          <w:rFonts w:eastAsiaTheme="minorEastAsia"/>
          <w:bCs/>
          <w:lang w:eastAsia="zh-CN"/>
        </w:rPr>
        <w:t xml:space="preserve">. For Time in </w:t>
      </w:r>
      <w:proofErr w:type="spellStart"/>
      <w:r>
        <w:rPr>
          <w:rFonts w:eastAsiaTheme="minorEastAsia"/>
          <w:bCs/>
          <w:lang w:eastAsia="zh-CN"/>
        </w:rPr>
        <w:t>Qout</w:t>
      </w:r>
      <w:proofErr w:type="spellEnd"/>
      <w:r>
        <w:rPr>
          <w:rFonts w:eastAsiaTheme="minorEastAsia"/>
          <w:bCs/>
          <w:lang w:eastAsia="zh-CN"/>
        </w:rPr>
        <w:t xml:space="preserve"> it is obvious that it becomes longer at high altitude than that on ground, and as the altitude increases the RLF rate raises too which leads to </w:t>
      </w:r>
      <w:r>
        <w:rPr>
          <w:rFonts w:eastAsiaTheme="minorEastAsia" w:hint="eastAsia"/>
          <w:bCs/>
          <w:lang w:eastAsia="zh-CN"/>
        </w:rPr>
        <w:t xml:space="preserve">much </w:t>
      </w:r>
      <w:r>
        <w:rPr>
          <w:rFonts w:eastAsiaTheme="minorEastAsia"/>
          <w:bCs/>
          <w:lang w:eastAsia="zh-CN"/>
        </w:rPr>
        <w:t xml:space="preserve">larger </w:t>
      </w:r>
      <w:r>
        <w:rPr>
          <w:rFonts w:eastAsiaTheme="minorEastAsia"/>
          <w:bCs/>
        </w:rPr>
        <w:t>reestablishment delay.</w:t>
      </w:r>
    </w:p>
    <w:p w:rsidR="00247FC8" w:rsidRDefault="00247FC8" w:rsidP="00247FC8">
      <w:pPr>
        <w:jc w:val="center"/>
        <w:rPr>
          <w:rFonts w:eastAsiaTheme="minorEastAsia"/>
          <w:bCs/>
          <w:lang w:eastAsia="zh-CN"/>
        </w:rPr>
      </w:pPr>
      <w:r>
        <w:rPr>
          <w:noProof/>
          <w:lang w:val="en-US" w:eastAsia="zh-CN"/>
        </w:rPr>
        <w:drawing>
          <wp:inline distT="0" distB="0" distL="0" distR="0">
            <wp:extent cx="4572000" cy="2402840"/>
            <wp:effectExtent l="0" t="0" r="0" b="0"/>
            <wp:docPr id="14"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247FC8" w:rsidRPr="00252895" w:rsidRDefault="00247FC8" w:rsidP="00247FC8">
      <w:pPr>
        <w:jc w:val="center"/>
        <w:rPr>
          <w:rFonts w:eastAsiaTheme="minorEastAsia"/>
          <w:b/>
          <w:bCs/>
          <w:lang w:eastAsia="zh-CN"/>
        </w:rPr>
      </w:pPr>
      <w:r w:rsidRPr="00252895">
        <w:rPr>
          <w:rFonts w:eastAsiaTheme="minorEastAsia"/>
          <w:b/>
          <w:bCs/>
          <w:lang w:eastAsia="zh-CN"/>
        </w:rPr>
        <w:t>F</w:t>
      </w:r>
      <w:r w:rsidRPr="00252895">
        <w:rPr>
          <w:rFonts w:eastAsiaTheme="minorEastAsia" w:hint="eastAsia"/>
          <w:b/>
          <w:bCs/>
          <w:lang w:eastAsia="zh-CN"/>
        </w:rPr>
        <w:t xml:space="preserve">igure </w:t>
      </w:r>
      <w:r w:rsidRPr="00252895">
        <w:rPr>
          <w:rFonts w:eastAsiaTheme="minorEastAsia"/>
          <w:b/>
          <w:bCs/>
          <w:lang w:eastAsia="zh-CN"/>
        </w:rPr>
        <w:t>2 RLF reestablishment delay</w:t>
      </w:r>
    </w:p>
    <w:p w:rsidR="00247FC8" w:rsidRDefault="00247FC8" w:rsidP="00247FC8">
      <w:pPr>
        <w:jc w:val="center"/>
        <w:rPr>
          <w:rFonts w:eastAsiaTheme="minorEastAsia"/>
          <w:bCs/>
          <w:lang w:eastAsia="zh-CN"/>
        </w:rPr>
      </w:pPr>
      <w:r w:rsidRPr="00DC6A29">
        <w:rPr>
          <w:noProof/>
          <w:lang w:val="en-US" w:eastAsia="zh-CN"/>
        </w:rPr>
        <w:t xml:space="preserve"> </w:t>
      </w:r>
      <w:r>
        <w:rPr>
          <w:noProof/>
          <w:lang w:val="en-US" w:eastAsia="zh-CN"/>
        </w:rPr>
        <w:drawing>
          <wp:inline distT="0" distB="0" distL="0" distR="0">
            <wp:extent cx="4629150" cy="2476500"/>
            <wp:effectExtent l="0" t="0" r="0" b="0"/>
            <wp:docPr id="1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247FC8" w:rsidRDefault="00247FC8" w:rsidP="00247FC8">
      <w:pPr>
        <w:jc w:val="center"/>
        <w:rPr>
          <w:rFonts w:eastAsiaTheme="minorEastAsia"/>
          <w:b/>
          <w:bCs/>
          <w:lang w:eastAsia="zh-CN"/>
        </w:rPr>
      </w:pPr>
      <w:r w:rsidRPr="00252895">
        <w:rPr>
          <w:rFonts w:eastAsiaTheme="minorEastAsia"/>
          <w:b/>
          <w:bCs/>
          <w:lang w:eastAsia="zh-CN"/>
        </w:rPr>
        <w:t>F</w:t>
      </w:r>
      <w:r w:rsidRPr="00252895">
        <w:rPr>
          <w:rFonts w:eastAsiaTheme="minorEastAsia" w:hint="eastAsia"/>
          <w:b/>
          <w:bCs/>
          <w:lang w:eastAsia="zh-CN"/>
        </w:rPr>
        <w:t xml:space="preserve">igure </w:t>
      </w:r>
      <w:r w:rsidRPr="00252895">
        <w:rPr>
          <w:rFonts w:eastAsiaTheme="minorEastAsia"/>
          <w:b/>
          <w:bCs/>
          <w:lang w:eastAsia="zh-CN"/>
        </w:rPr>
        <w:t xml:space="preserve">3 </w:t>
      </w:r>
      <w:proofErr w:type="gramStart"/>
      <w:r w:rsidRPr="00252895">
        <w:rPr>
          <w:rFonts w:eastAsiaTheme="minorEastAsia"/>
          <w:b/>
          <w:bCs/>
          <w:lang w:eastAsia="zh-CN"/>
        </w:rPr>
        <w:t>Time</w:t>
      </w:r>
      <w:proofErr w:type="gramEnd"/>
      <w:r w:rsidRPr="00252895">
        <w:rPr>
          <w:rFonts w:eastAsiaTheme="minorEastAsia"/>
          <w:b/>
          <w:bCs/>
          <w:lang w:eastAsia="zh-CN"/>
        </w:rPr>
        <w:t xml:space="preserve"> in </w:t>
      </w:r>
      <w:proofErr w:type="spellStart"/>
      <w:r w:rsidRPr="00252895">
        <w:rPr>
          <w:rFonts w:eastAsiaTheme="minorEastAsia"/>
          <w:b/>
          <w:bCs/>
          <w:lang w:eastAsia="zh-CN"/>
        </w:rPr>
        <w:t>Qout</w:t>
      </w:r>
      <w:proofErr w:type="spellEnd"/>
    </w:p>
    <w:p w:rsidR="00247FC8" w:rsidRDefault="00247FC8" w:rsidP="00247FC8">
      <w:pPr>
        <w:pStyle w:val="20"/>
        <w:ind w:left="1985"/>
        <w:rPr>
          <w:lang w:eastAsia="zh-CN"/>
        </w:rPr>
      </w:pPr>
      <w:r>
        <w:rPr>
          <w:rFonts w:hint="eastAsia"/>
          <w:lang w:eastAsia="zh-CN"/>
        </w:rPr>
        <w:t>Total interruption time</w:t>
      </w:r>
    </w:p>
    <w:p w:rsidR="00247FC8" w:rsidRDefault="00247FC8" w:rsidP="00247FC8">
      <w:pPr>
        <w:rPr>
          <w:rFonts w:eastAsiaTheme="minorEastAsia"/>
          <w:bCs/>
          <w:lang w:eastAsia="zh-CN"/>
        </w:rPr>
      </w:pPr>
      <w:r>
        <w:rPr>
          <w:rFonts w:eastAsiaTheme="minorEastAsia"/>
          <w:bCs/>
          <w:lang w:eastAsia="zh-CN"/>
        </w:rPr>
        <w:t>A</w:t>
      </w:r>
      <w:r>
        <w:rPr>
          <w:rFonts w:eastAsiaTheme="minorEastAsia" w:hint="eastAsia"/>
          <w:bCs/>
          <w:lang w:eastAsia="zh-CN"/>
        </w:rPr>
        <w:t xml:space="preserve">nd </w:t>
      </w:r>
      <w:r>
        <w:rPr>
          <w:rFonts w:eastAsiaTheme="minorEastAsia"/>
          <w:bCs/>
          <w:lang w:eastAsia="zh-CN"/>
        </w:rPr>
        <w:t xml:space="preserve">the total interruption time includes handover interruption time (handover success delay and handover failure delay), RLF reestablishment delay and Time in </w:t>
      </w:r>
      <w:proofErr w:type="spellStart"/>
      <w:r>
        <w:rPr>
          <w:rFonts w:eastAsiaTheme="minorEastAsia"/>
          <w:bCs/>
          <w:lang w:eastAsia="zh-CN"/>
        </w:rPr>
        <w:t>Qout</w:t>
      </w:r>
      <w:proofErr w:type="spellEnd"/>
      <w:r>
        <w:rPr>
          <w:rFonts w:eastAsiaTheme="minorEastAsia"/>
          <w:bCs/>
          <w:lang w:eastAsia="zh-CN"/>
        </w:rPr>
        <w:t xml:space="preserve"> (it has included the detection delay of </w:t>
      </w:r>
      <w:proofErr w:type="spellStart"/>
      <w:r>
        <w:rPr>
          <w:rFonts w:eastAsiaTheme="minorEastAsia"/>
          <w:bCs/>
          <w:lang w:eastAsia="zh-CN"/>
        </w:rPr>
        <w:t>HoF</w:t>
      </w:r>
      <w:proofErr w:type="spellEnd"/>
      <w:r>
        <w:rPr>
          <w:rFonts w:eastAsiaTheme="minorEastAsia"/>
          <w:bCs/>
          <w:lang w:eastAsia="zh-CN"/>
        </w:rPr>
        <w:t xml:space="preserve"> and RLF). We derive the following interruption time figures based on our simulation results.</w:t>
      </w:r>
    </w:p>
    <w:p w:rsidR="00247FC8" w:rsidRDefault="00247FC8" w:rsidP="00247FC8">
      <w:pPr>
        <w:rPr>
          <w:lang w:eastAsia="zh-CN"/>
        </w:rPr>
      </w:pPr>
    </w:p>
    <w:p w:rsidR="00247FC8" w:rsidRDefault="00247FC8" w:rsidP="00247FC8">
      <w:pPr>
        <w:jc w:val="center"/>
        <w:rPr>
          <w:rFonts w:eastAsiaTheme="minorEastAsia"/>
          <w:bCs/>
          <w:lang w:eastAsia="zh-CN"/>
        </w:rPr>
      </w:pPr>
      <w:r>
        <w:rPr>
          <w:noProof/>
          <w:lang w:val="en-US" w:eastAsia="zh-CN"/>
        </w:rPr>
        <w:lastRenderedPageBreak/>
        <w:drawing>
          <wp:inline distT="0" distB="0" distL="0" distR="0">
            <wp:extent cx="4572000" cy="2387600"/>
            <wp:effectExtent l="0" t="0" r="0" b="0"/>
            <wp:docPr id="16"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247FC8" w:rsidRPr="00F32BCE" w:rsidRDefault="00247FC8" w:rsidP="00247FC8">
      <w:pPr>
        <w:jc w:val="center"/>
        <w:rPr>
          <w:rFonts w:eastAsiaTheme="minorEastAsia"/>
          <w:b/>
          <w:bCs/>
          <w:lang w:eastAsia="zh-CN"/>
        </w:rPr>
      </w:pPr>
      <w:r w:rsidRPr="00F32BCE">
        <w:rPr>
          <w:rFonts w:eastAsiaTheme="minorEastAsia"/>
          <w:b/>
          <w:bCs/>
          <w:lang w:eastAsia="zh-CN"/>
        </w:rPr>
        <w:t>Figure</w:t>
      </w:r>
      <w:r w:rsidRPr="00F32BCE">
        <w:rPr>
          <w:rFonts w:eastAsiaTheme="minorEastAsia" w:hint="eastAsia"/>
          <w:b/>
          <w:bCs/>
          <w:lang w:eastAsia="zh-CN"/>
        </w:rPr>
        <w:t xml:space="preserve"> </w:t>
      </w:r>
      <w:r w:rsidRPr="00F32BCE">
        <w:rPr>
          <w:rFonts w:eastAsiaTheme="minorEastAsia"/>
          <w:b/>
          <w:bCs/>
          <w:lang w:eastAsia="zh-CN"/>
        </w:rPr>
        <w:t>4 total interruption time</w:t>
      </w:r>
    </w:p>
    <w:p w:rsidR="00247FC8" w:rsidRDefault="00247FC8" w:rsidP="00247FC8">
      <w:pPr>
        <w:rPr>
          <w:rFonts w:eastAsiaTheme="minorEastAsia"/>
          <w:bCs/>
        </w:rPr>
      </w:pPr>
      <w:r w:rsidRPr="00B5092D">
        <w:rPr>
          <w:rFonts w:eastAsiaTheme="minorEastAsia"/>
          <w:bCs/>
        </w:rPr>
        <w:t>The largest</w:t>
      </w:r>
      <w:r>
        <w:rPr>
          <w:rFonts w:eastAsiaTheme="minorEastAsia"/>
          <w:bCs/>
        </w:rPr>
        <w:t xml:space="preserve"> interruption is nearly 449ms per second which is almost half of the available time. Even in a low speed scenario (30Km/h) at the altitude of 100m the interruption time rate is approximately 16%. So we have the following observation:</w:t>
      </w:r>
    </w:p>
    <w:p w:rsidR="00247FC8" w:rsidRDefault="00247FC8" w:rsidP="00247FC8">
      <w:pPr>
        <w:rPr>
          <w:b/>
        </w:rPr>
      </w:pPr>
      <w:r w:rsidRPr="00435D56">
        <w:rPr>
          <w:b/>
        </w:rPr>
        <w:t>Observation</w:t>
      </w:r>
      <w:r>
        <w:rPr>
          <w:rFonts w:hint="eastAsia"/>
          <w:b/>
          <w:lang w:eastAsia="zh-CN"/>
        </w:rPr>
        <w:t xml:space="preserve"> 9</w:t>
      </w:r>
      <w:r w:rsidRPr="00435D56">
        <w:rPr>
          <w:b/>
        </w:rPr>
        <w:t>:</w:t>
      </w:r>
      <w:r>
        <w:rPr>
          <w:b/>
        </w:rPr>
        <w:t xml:space="preserve"> the biggest mobility problem is long interruption time for drones </w:t>
      </w:r>
      <w:bookmarkStart w:id="6" w:name="OLE_LINK21"/>
      <w:r>
        <w:rPr>
          <w:b/>
        </w:rPr>
        <w:t xml:space="preserve">due to </w:t>
      </w:r>
      <w:r>
        <w:rPr>
          <w:rFonts w:hint="eastAsia"/>
          <w:b/>
          <w:lang w:eastAsia="zh-CN"/>
        </w:rPr>
        <w:t>(including successful HO and failed HO)</w:t>
      </w:r>
      <w:r>
        <w:rPr>
          <w:b/>
        </w:rPr>
        <w:t xml:space="preserve"> and RLF.</w:t>
      </w:r>
      <w:bookmarkEnd w:id="6"/>
    </w:p>
    <w:p w:rsidR="00247FC8" w:rsidRPr="00B5092D" w:rsidRDefault="00247FC8" w:rsidP="00247FC8">
      <w:pPr>
        <w:rPr>
          <w:rFonts w:eastAsiaTheme="minorEastAsia"/>
          <w:bCs/>
        </w:rPr>
      </w:pPr>
      <w:r>
        <w:rPr>
          <w:rFonts w:eastAsiaTheme="minorEastAsia"/>
          <w:bCs/>
        </w:rPr>
        <w:t xml:space="preserve">And we further analyse the proportion of each part, we see Time in </w:t>
      </w:r>
      <w:proofErr w:type="spellStart"/>
      <w:r>
        <w:rPr>
          <w:rFonts w:eastAsiaTheme="minorEastAsia"/>
          <w:bCs/>
        </w:rPr>
        <w:t>Qout</w:t>
      </w:r>
      <w:proofErr w:type="spellEnd"/>
      <w:r>
        <w:rPr>
          <w:rFonts w:eastAsiaTheme="minorEastAsia"/>
          <w:bCs/>
        </w:rPr>
        <w:t xml:space="preserve"> takes up the largest part of interruption time which is approximately 75%. And it also leads to a large amount of RLF and HOF according to the RLF and HOF definitions in TR36.839.</w:t>
      </w:r>
    </w:p>
    <w:p w:rsidR="00247FC8" w:rsidRDefault="00247FC8" w:rsidP="00247FC8">
      <w:pPr>
        <w:rPr>
          <w:b/>
        </w:rPr>
      </w:pPr>
      <w:r w:rsidRPr="00435D56">
        <w:rPr>
          <w:b/>
        </w:rPr>
        <w:t>Observation</w:t>
      </w:r>
      <w:r>
        <w:rPr>
          <w:rFonts w:hint="eastAsia"/>
          <w:b/>
          <w:lang w:eastAsia="zh-CN"/>
        </w:rPr>
        <w:t xml:space="preserve"> 10</w:t>
      </w:r>
      <w:r w:rsidRPr="00435D56">
        <w:rPr>
          <w:b/>
        </w:rPr>
        <w:t>:</w:t>
      </w:r>
      <w:r>
        <w:rPr>
          <w:b/>
        </w:rPr>
        <w:t xml:space="preserve"> Time in </w:t>
      </w:r>
      <w:proofErr w:type="spellStart"/>
      <w:r>
        <w:rPr>
          <w:b/>
        </w:rPr>
        <w:t>Qout</w:t>
      </w:r>
      <w:proofErr w:type="spellEnd"/>
      <w:r>
        <w:rPr>
          <w:b/>
        </w:rPr>
        <w:t xml:space="preserve"> takes up a large part of total interruption time and it contributes to a large amount of HOF and RLF.</w:t>
      </w:r>
    </w:p>
    <w:p w:rsidR="00247FC8" w:rsidRDefault="00247FC8" w:rsidP="00247FC8">
      <w:pPr>
        <w:rPr>
          <w:b/>
        </w:rPr>
      </w:pPr>
      <w:r>
        <w:rPr>
          <w:rFonts w:eastAsiaTheme="minorEastAsia"/>
          <w:bCs/>
        </w:rPr>
        <w:t xml:space="preserve">Time in </w:t>
      </w:r>
      <w:proofErr w:type="spellStart"/>
      <w:r>
        <w:rPr>
          <w:rFonts w:eastAsiaTheme="minorEastAsia"/>
          <w:bCs/>
        </w:rPr>
        <w:t>Qout</w:t>
      </w:r>
      <w:proofErr w:type="spellEnd"/>
      <w:r>
        <w:rPr>
          <w:rFonts w:eastAsiaTheme="minorEastAsia"/>
          <w:bCs/>
        </w:rPr>
        <w:t xml:space="preserve"> is produced by low DL SINR, and because the cellular network is designed for ground UEs, the main lobe of </w:t>
      </w:r>
      <w:proofErr w:type="spellStart"/>
      <w:r>
        <w:rPr>
          <w:rFonts w:eastAsiaTheme="minorEastAsia"/>
          <w:bCs/>
        </w:rPr>
        <w:t>eNB</w:t>
      </w:r>
      <w:proofErr w:type="spellEnd"/>
      <w:r>
        <w:rPr>
          <w:rFonts w:eastAsiaTheme="minorEastAsia"/>
          <w:bCs/>
        </w:rPr>
        <w:t xml:space="preserve"> antenna is pointing to ground. So only some weak side lobes </w:t>
      </w:r>
      <w:proofErr w:type="gramStart"/>
      <w:r>
        <w:rPr>
          <w:rFonts w:eastAsiaTheme="minorEastAsia"/>
          <w:bCs/>
        </w:rPr>
        <w:t>serves</w:t>
      </w:r>
      <w:proofErr w:type="gramEnd"/>
      <w:r>
        <w:rPr>
          <w:rFonts w:eastAsiaTheme="minorEastAsia"/>
          <w:bCs/>
        </w:rPr>
        <w:t xml:space="preserve"> aerial objects. And due to the </w:t>
      </w:r>
      <w:proofErr w:type="spellStart"/>
      <w:r>
        <w:rPr>
          <w:rFonts w:eastAsiaTheme="minorEastAsia"/>
          <w:bCs/>
        </w:rPr>
        <w:t>unoptimized</w:t>
      </w:r>
      <w:proofErr w:type="spellEnd"/>
      <w:r>
        <w:rPr>
          <w:rFonts w:eastAsiaTheme="minorEastAsia"/>
          <w:bCs/>
        </w:rPr>
        <w:t xml:space="preserve"> antenna radiation pattern the side lobes are usually irregular as illustrated in figure 5(a real vertical antenna pattern), the fluctuated DL RSRP can be expected and it will lead to non-continuous aerial coverage. And from figure 6 we can see that at 100m altitude as the 2D distance increases a drone will experience deep fading frequently, which may lead to high RLF rate. So the drones can only be served by side lobes of </w:t>
      </w:r>
      <w:proofErr w:type="spellStart"/>
      <w:r>
        <w:rPr>
          <w:rFonts w:eastAsiaTheme="minorEastAsia"/>
          <w:bCs/>
        </w:rPr>
        <w:t>eNB</w:t>
      </w:r>
      <w:proofErr w:type="spellEnd"/>
      <w:r>
        <w:rPr>
          <w:rFonts w:eastAsiaTheme="minorEastAsia"/>
          <w:bCs/>
        </w:rPr>
        <w:t xml:space="preserve"> antennas with fluctuated antenna gain and frequent deep fading, it is reasonable that drones will experience more handover and more HOF/RLF, and consequently long interruption time can be foreseeable as illustrated in figure 4.</w:t>
      </w:r>
    </w:p>
    <w:p w:rsidR="00247FC8" w:rsidRDefault="00247FC8" w:rsidP="00247FC8">
      <w:pPr>
        <w:jc w:val="center"/>
        <w:rPr>
          <w:rFonts w:eastAsiaTheme="minorEastAsia"/>
          <w:bCs/>
          <w:lang w:eastAsia="zh-CN"/>
        </w:rPr>
      </w:pPr>
      <w:r>
        <w:rPr>
          <w:noProof/>
          <w:lang w:val="en-US" w:eastAsia="zh-CN"/>
        </w:rPr>
        <w:drawing>
          <wp:inline distT="0" distB="0" distL="0" distR="0">
            <wp:extent cx="2354725" cy="1858994"/>
            <wp:effectExtent l="0" t="0" r="7620" b="8255"/>
            <wp:docPr id="1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cstate="print"/>
                    <a:stretch>
                      <a:fillRect/>
                    </a:stretch>
                  </pic:blipFill>
                  <pic:spPr>
                    <a:xfrm>
                      <a:off x="0" y="0"/>
                      <a:ext cx="2367184" cy="1868830"/>
                    </a:xfrm>
                    <a:prstGeom prst="rect">
                      <a:avLst/>
                    </a:prstGeom>
                  </pic:spPr>
                </pic:pic>
              </a:graphicData>
            </a:graphic>
          </wp:inline>
        </w:drawing>
      </w:r>
      <w:r>
        <w:rPr>
          <w:rFonts w:eastAsiaTheme="minorEastAsia" w:hint="eastAsia"/>
          <w:bCs/>
          <w:lang w:eastAsia="zh-CN"/>
        </w:rPr>
        <w:t xml:space="preserve">                      </w:t>
      </w:r>
      <w:r>
        <w:rPr>
          <w:rFonts w:eastAsiaTheme="minorEastAsia"/>
          <w:bCs/>
          <w:noProof/>
          <w:lang w:val="en-US" w:eastAsia="zh-CN"/>
        </w:rPr>
        <w:drawing>
          <wp:inline distT="0" distB="0" distL="0" distR="0">
            <wp:extent cx="2703195" cy="1873894"/>
            <wp:effectExtent l="0" t="0" r="0" b="0"/>
            <wp:docPr id="21" name="Picture 24"/>
            <wp:cNvGraphicFramePr/>
            <a:graphic xmlns:a="http://schemas.openxmlformats.org/drawingml/2006/main">
              <a:graphicData uri="http://schemas.openxmlformats.org/drawingml/2006/picture">
                <pic:pic xmlns:pic="http://schemas.openxmlformats.org/drawingml/2006/picture">
                  <pic:nvPicPr>
                    <pic:cNvPr id="21" name="Picture 24"/>
                    <pic:cNvPicPr/>
                  </pic:nvPicPr>
                  <pic:blipFill>
                    <a:blip r:embed="rId31" cstate="print"/>
                    <a:stretch>
                      <a:fillRect/>
                    </a:stretch>
                  </pic:blipFill>
                  <pic:spPr>
                    <a:xfrm>
                      <a:off x="0" y="0"/>
                      <a:ext cx="2716710" cy="1883263"/>
                    </a:xfrm>
                    <a:prstGeom prst="rect">
                      <a:avLst/>
                    </a:prstGeom>
                  </pic:spPr>
                </pic:pic>
              </a:graphicData>
            </a:graphic>
          </wp:inline>
        </w:drawing>
      </w:r>
    </w:p>
    <w:p w:rsidR="00247FC8" w:rsidRDefault="00247FC8" w:rsidP="00247FC8">
      <w:pPr>
        <w:autoSpaceDE w:val="0"/>
        <w:autoSpaceDN w:val="0"/>
        <w:adjustRightInd w:val="0"/>
        <w:spacing w:line="360" w:lineRule="auto"/>
        <w:ind w:firstLineChars="200" w:firstLine="402"/>
        <w:rPr>
          <w:rFonts w:ascii="Arial" w:hAnsi="Arial"/>
          <w:szCs w:val="21"/>
        </w:rPr>
      </w:pPr>
      <w:r w:rsidRPr="00252895">
        <w:rPr>
          <w:rFonts w:eastAsiaTheme="minorEastAsia"/>
          <w:b/>
          <w:bCs/>
          <w:lang w:eastAsia="zh-CN"/>
        </w:rPr>
        <w:t>F</w:t>
      </w:r>
      <w:r w:rsidRPr="00252895">
        <w:rPr>
          <w:rFonts w:eastAsiaTheme="minorEastAsia" w:hint="eastAsia"/>
          <w:b/>
          <w:bCs/>
          <w:lang w:eastAsia="zh-CN"/>
        </w:rPr>
        <w:t xml:space="preserve">igure </w:t>
      </w:r>
      <w:r w:rsidRPr="00252895">
        <w:rPr>
          <w:rFonts w:eastAsiaTheme="minorEastAsia"/>
          <w:b/>
          <w:bCs/>
          <w:lang w:eastAsia="zh-CN"/>
        </w:rPr>
        <w:t xml:space="preserve">5 </w:t>
      </w:r>
      <w:r>
        <w:rPr>
          <w:rFonts w:eastAsiaTheme="minorEastAsia"/>
          <w:b/>
          <w:bCs/>
          <w:lang w:eastAsia="zh-CN"/>
        </w:rPr>
        <w:t>vertical</w:t>
      </w:r>
      <w:r w:rsidRPr="00252895">
        <w:rPr>
          <w:rFonts w:eastAsiaTheme="minorEastAsia"/>
          <w:b/>
          <w:bCs/>
          <w:lang w:eastAsia="zh-CN"/>
        </w:rPr>
        <w:t xml:space="preserve"> radiation pattern of </w:t>
      </w:r>
      <w:proofErr w:type="spellStart"/>
      <w:r w:rsidRPr="00252895">
        <w:rPr>
          <w:rFonts w:eastAsiaTheme="minorEastAsia"/>
          <w:b/>
          <w:bCs/>
          <w:lang w:eastAsia="zh-CN"/>
        </w:rPr>
        <w:t>eNB</w:t>
      </w:r>
      <w:proofErr w:type="spellEnd"/>
      <w:r w:rsidRPr="00252895">
        <w:rPr>
          <w:rFonts w:eastAsiaTheme="minorEastAsia"/>
          <w:b/>
          <w:bCs/>
          <w:lang w:eastAsia="zh-CN"/>
        </w:rPr>
        <w:t xml:space="preserve"> antenna</w:t>
      </w:r>
      <w:r>
        <w:rPr>
          <w:rFonts w:eastAsiaTheme="minorEastAsia"/>
          <w:b/>
          <w:bCs/>
          <w:lang w:eastAsia="zh-CN"/>
        </w:rPr>
        <w:t xml:space="preserve">                     </w:t>
      </w:r>
      <w:r>
        <w:rPr>
          <w:b/>
        </w:rPr>
        <w:t>Figure 6</w:t>
      </w:r>
      <w:r w:rsidRPr="008513CB">
        <w:rPr>
          <w:b/>
        </w:rPr>
        <w:t xml:space="preserve"> </w:t>
      </w:r>
      <w:r>
        <w:rPr>
          <w:b/>
        </w:rPr>
        <w:t>antenna gain at 100m altitude</w:t>
      </w:r>
    </w:p>
    <w:p w:rsidR="00247FC8" w:rsidRDefault="00247FC8" w:rsidP="00247FC8">
      <w:pPr>
        <w:rPr>
          <w:b/>
        </w:rPr>
      </w:pPr>
      <w:r w:rsidRPr="00435D56">
        <w:rPr>
          <w:b/>
        </w:rPr>
        <w:t>Observation</w:t>
      </w:r>
      <w:r>
        <w:rPr>
          <w:rFonts w:hint="eastAsia"/>
          <w:b/>
          <w:lang w:eastAsia="zh-CN"/>
        </w:rPr>
        <w:t>11</w:t>
      </w:r>
      <w:r w:rsidRPr="00435D56">
        <w:rPr>
          <w:b/>
        </w:rPr>
        <w:t>:</w:t>
      </w:r>
      <w:r>
        <w:rPr>
          <w:b/>
        </w:rPr>
        <w:t xml:space="preserve"> the </w:t>
      </w:r>
      <w:r w:rsidRPr="00ED2B6E">
        <w:rPr>
          <w:b/>
        </w:rPr>
        <w:t>fluctuated antenna gain and frequent</w:t>
      </w:r>
      <w:r>
        <w:rPr>
          <w:rFonts w:hint="eastAsia"/>
          <w:b/>
          <w:lang w:eastAsia="zh-CN"/>
        </w:rPr>
        <w:t>ly</w:t>
      </w:r>
      <w:r w:rsidRPr="00ED2B6E">
        <w:rPr>
          <w:b/>
        </w:rPr>
        <w:t xml:space="preserve"> deep fading</w:t>
      </w:r>
      <w:r w:rsidRPr="00ED2B6E" w:rsidDel="00ED2B6E">
        <w:rPr>
          <w:b/>
        </w:rPr>
        <w:t xml:space="preserve"> </w:t>
      </w:r>
      <w:r>
        <w:rPr>
          <w:b/>
        </w:rPr>
        <w:t xml:space="preserve">due to side lobes of </w:t>
      </w:r>
      <w:r>
        <w:rPr>
          <w:rFonts w:hint="eastAsia"/>
          <w:b/>
          <w:lang w:eastAsia="zh-CN"/>
        </w:rPr>
        <w:t xml:space="preserve">the </w:t>
      </w:r>
      <w:proofErr w:type="spellStart"/>
      <w:r>
        <w:rPr>
          <w:b/>
        </w:rPr>
        <w:t>eNB</w:t>
      </w:r>
      <w:proofErr w:type="spellEnd"/>
      <w:r>
        <w:rPr>
          <w:b/>
        </w:rPr>
        <w:t xml:space="preserve"> antennas is the key reason for long interruption time.</w:t>
      </w:r>
    </w:p>
    <w:p w:rsidR="00247FC8" w:rsidRPr="00334767" w:rsidRDefault="00247FC8" w:rsidP="00247FC8">
      <w:pPr>
        <w:rPr>
          <w:lang w:eastAsia="zh-CN"/>
        </w:rPr>
      </w:pPr>
      <w:r w:rsidRPr="00334767">
        <w:rPr>
          <w:lang w:eastAsia="zh-CN"/>
        </w:rPr>
        <w:t>Based on the observations above, as the mobility KPIs are much worse that of ground UE, it is necessary to study solution for mobility issue of drones</w:t>
      </w:r>
    </w:p>
    <w:p w:rsidR="00247FC8" w:rsidRDefault="00247FC8" w:rsidP="00247FC8">
      <w:pPr>
        <w:rPr>
          <w:rFonts w:hint="eastAsia"/>
          <w:b/>
          <w:lang w:eastAsia="zh-CN"/>
        </w:rPr>
      </w:pPr>
      <w:r w:rsidRPr="00B52DE6">
        <w:rPr>
          <w:b/>
          <w:lang w:eastAsia="zh-CN"/>
        </w:rPr>
        <w:lastRenderedPageBreak/>
        <w:t>Pr</w:t>
      </w:r>
      <w:r>
        <w:rPr>
          <w:b/>
          <w:lang w:eastAsia="zh-CN"/>
        </w:rPr>
        <w:t>o</w:t>
      </w:r>
      <w:r w:rsidRPr="00B52DE6">
        <w:rPr>
          <w:b/>
          <w:lang w:eastAsia="zh-CN"/>
        </w:rPr>
        <w:t>posal 1: Further studies should be carried for</w:t>
      </w:r>
      <w:r>
        <w:rPr>
          <w:b/>
          <w:lang w:eastAsia="zh-CN"/>
        </w:rPr>
        <w:t xml:space="preserve"> mobility issues of </w:t>
      </w:r>
      <w:r>
        <w:rPr>
          <w:rFonts w:hint="eastAsia"/>
          <w:b/>
          <w:lang w:eastAsia="zh-CN"/>
        </w:rPr>
        <w:t xml:space="preserve">the </w:t>
      </w:r>
      <w:r>
        <w:rPr>
          <w:b/>
          <w:lang w:eastAsia="zh-CN"/>
        </w:rPr>
        <w:t>drone</w:t>
      </w:r>
      <w:r>
        <w:rPr>
          <w:rFonts w:hint="eastAsia"/>
          <w:b/>
          <w:lang w:eastAsia="zh-CN"/>
        </w:rPr>
        <w:t xml:space="preserve"> UE</w:t>
      </w:r>
      <w:r w:rsidRPr="00B52DE6">
        <w:rPr>
          <w:b/>
          <w:lang w:eastAsia="zh-CN"/>
        </w:rPr>
        <w:t>.</w:t>
      </w:r>
    </w:p>
    <w:p w:rsidR="00247FC8" w:rsidRPr="00247FC8" w:rsidRDefault="00247FC8" w:rsidP="00643600">
      <w:pPr>
        <w:rPr>
          <w:b/>
          <w:lang w:eastAsia="zh-CN"/>
        </w:rPr>
      </w:pPr>
    </w:p>
    <w:p w:rsidR="00326166" w:rsidRPr="007D3E81" w:rsidRDefault="001A1F92" w:rsidP="00FD6E62">
      <w:pPr>
        <w:pStyle w:val="1"/>
        <w:overflowPunct w:val="0"/>
        <w:autoSpaceDE w:val="0"/>
        <w:autoSpaceDN w:val="0"/>
        <w:adjustRightInd w:val="0"/>
        <w:ind w:left="432" w:hanging="432"/>
        <w:jc w:val="both"/>
        <w:textAlignment w:val="baseline"/>
        <w:rPr>
          <w:lang w:eastAsia="zh-CN"/>
        </w:rPr>
      </w:pPr>
      <w:bookmarkStart w:id="7" w:name="_Toc423019950"/>
      <w:bookmarkStart w:id="8" w:name="_Toc423020279"/>
      <w:bookmarkStart w:id="9" w:name="_Toc423020296"/>
      <w:bookmarkEnd w:id="4"/>
      <w:bookmarkEnd w:id="5"/>
      <w:bookmarkEnd w:id="7"/>
      <w:bookmarkEnd w:id="8"/>
      <w:bookmarkEnd w:id="9"/>
      <w:r w:rsidRPr="007D3E81">
        <w:rPr>
          <w:lang w:eastAsia="zh-CN"/>
        </w:rPr>
        <w:t>Conclusion</w:t>
      </w:r>
    </w:p>
    <w:p w:rsidR="008C51B3" w:rsidRDefault="00FA3D9F" w:rsidP="000A4C5A">
      <w:pPr>
        <w:rPr>
          <w:lang w:val="en-US" w:eastAsia="zh-CN"/>
        </w:rPr>
      </w:pPr>
      <w:bookmarkStart w:id="10" w:name="OLE_LINK82"/>
      <w:bookmarkStart w:id="11" w:name="OLE_LINK83"/>
      <w:r>
        <w:rPr>
          <w:rFonts w:hint="eastAsia"/>
          <w:lang w:eastAsia="zh-CN"/>
        </w:rPr>
        <w:t xml:space="preserve">Based on the </w:t>
      </w:r>
      <w:r>
        <w:rPr>
          <w:lang w:eastAsia="zh-CN"/>
        </w:rPr>
        <w:t>analysi</w:t>
      </w:r>
      <w:r>
        <w:rPr>
          <w:rFonts w:hint="eastAsia"/>
          <w:lang w:eastAsia="zh-CN"/>
        </w:rPr>
        <w:t>s of</w:t>
      </w:r>
      <w:r w:rsidR="00512C4D">
        <w:rPr>
          <w:lang w:eastAsia="zh-CN"/>
        </w:rPr>
        <w:t xml:space="preserve"> </w:t>
      </w:r>
      <w:r w:rsidR="00512C4D">
        <w:rPr>
          <w:rFonts w:hint="eastAsia"/>
          <w:lang w:eastAsia="zh-CN"/>
        </w:rPr>
        <w:t xml:space="preserve">the </w:t>
      </w:r>
      <w:r w:rsidR="00A42979">
        <w:rPr>
          <w:rFonts w:hint="eastAsia"/>
          <w:lang w:eastAsia="zh-CN"/>
        </w:rPr>
        <w:t>mobility</w:t>
      </w:r>
      <w:r w:rsidR="00512C4D">
        <w:rPr>
          <w:rFonts w:hint="eastAsia"/>
          <w:lang w:eastAsia="zh-CN"/>
        </w:rPr>
        <w:t xml:space="preserve"> issues for drones</w:t>
      </w:r>
      <w:r>
        <w:rPr>
          <w:rFonts w:hint="eastAsia"/>
          <w:lang w:eastAsia="zh-CN"/>
        </w:rPr>
        <w:t>,</w:t>
      </w:r>
      <w:r w:rsidR="00512C4D">
        <w:rPr>
          <w:rFonts w:hint="eastAsia"/>
          <w:lang w:eastAsia="zh-CN"/>
        </w:rPr>
        <w:t xml:space="preserve"> we</w:t>
      </w:r>
      <w:r w:rsidR="00512C4D">
        <w:rPr>
          <w:lang w:eastAsia="zh-CN"/>
        </w:rPr>
        <w:t xml:space="preserve"> </w:t>
      </w:r>
      <w:r w:rsidR="00512C4D">
        <w:rPr>
          <w:rFonts w:hint="eastAsia"/>
          <w:lang w:eastAsia="zh-CN"/>
        </w:rPr>
        <w:t>have</w:t>
      </w:r>
      <w:r w:rsidR="00512C4D">
        <w:rPr>
          <w:lang w:eastAsia="zh-CN"/>
        </w:rPr>
        <w:t xml:space="preserve"> the following </w:t>
      </w:r>
      <w:r w:rsidR="007127AC">
        <w:rPr>
          <w:lang w:eastAsia="zh-CN"/>
        </w:rPr>
        <w:t>observations</w:t>
      </w:r>
      <w:r w:rsidR="008C51B3">
        <w:rPr>
          <w:rFonts w:hint="eastAsia"/>
          <w:lang w:val="en-US" w:eastAsia="zh-CN"/>
        </w:rPr>
        <w:t>:</w:t>
      </w:r>
    </w:p>
    <w:p w:rsidR="007127AC" w:rsidRPr="002774DC" w:rsidRDefault="007127AC" w:rsidP="007127AC">
      <w:pPr>
        <w:rPr>
          <w:b/>
          <w:lang w:eastAsia="zh-CN"/>
        </w:rPr>
      </w:pPr>
      <w:r w:rsidRPr="00435D56">
        <w:rPr>
          <w:b/>
        </w:rPr>
        <w:t>Observation</w:t>
      </w:r>
      <w:r>
        <w:rPr>
          <w:b/>
        </w:rPr>
        <w:t xml:space="preserve"> </w:t>
      </w:r>
      <w:r w:rsidR="00B15CF1">
        <w:rPr>
          <w:rFonts w:hint="eastAsia"/>
          <w:b/>
          <w:lang w:eastAsia="zh-CN"/>
        </w:rPr>
        <w:t>1</w:t>
      </w:r>
      <w:r w:rsidRPr="00435D56">
        <w:rPr>
          <w:b/>
        </w:rPr>
        <w:t>:</w:t>
      </w:r>
      <w:r>
        <w:rPr>
          <w:b/>
        </w:rPr>
        <w:t xml:space="preserve"> </w:t>
      </w:r>
      <w:r w:rsidRPr="00EE14BB">
        <w:rPr>
          <w:b/>
        </w:rPr>
        <w:t>the</w:t>
      </w:r>
      <w:r w:rsidRPr="00EE14BB">
        <w:rPr>
          <w:rFonts w:hint="eastAsia"/>
          <w:b/>
        </w:rPr>
        <w:t xml:space="preserve"> </w:t>
      </w:r>
      <w:r>
        <w:rPr>
          <w:b/>
        </w:rPr>
        <w:t xml:space="preserve">aerial </w:t>
      </w:r>
      <w:r w:rsidRPr="00EE14BB">
        <w:rPr>
          <w:rFonts w:hint="eastAsia"/>
          <w:b/>
        </w:rPr>
        <w:t xml:space="preserve">coverage of a given cell </w:t>
      </w:r>
      <w:r>
        <w:rPr>
          <w:b/>
        </w:rPr>
        <w:t>is</w:t>
      </w:r>
      <w:r w:rsidRPr="00EE14BB">
        <w:rPr>
          <w:rFonts w:hint="eastAsia"/>
          <w:b/>
        </w:rPr>
        <w:t xml:space="preserve"> </w:t>
      </w:r>
      <w:r w:rsidR="002774DC">
        <w:rPr>
          <w:b/>
        </w:rPr>
        <w:t>fragmented</w:t>
      </w:r>
      <w:r w:rsidR="002774DC">
        <w:rPr>
          <w:rFonts w:hint="eastAsia"/>
          <w:b/>
          <w:lang w:eastAsia="zh-CN"/>
        </w:rPr>
        <w:t xml:space="preserve"> </w:t>
      </w:r>
      <w:r w:rsidR="002774DC" w:rsidRPr="00EE14BB">
        <w:rPr>
          <w:rFonts w:hint="eastAsia"/>
          <w:b/>
        </w:rPr>
        <w:t>and</w:t>
      </w:r>
      <w:r w:rsidR="002774DC" w:rsidRPr="00EE14BB">
        <w:rPr>
          <w:b/>
        </w:rPr>
        <w:t xml:space="preserve"> the strength of the </w:t>
      </w:r>
      <w:proofErr w:type="spellStart"/>
      <w:r w:rsidR="002774DC" w:rsidRPr="00EE14BB">
        <w:rPr>
          <w:b/>
        </w:rPr>
        <w:t>sidelobe</w:t>
      </w:r>
      <w:proofErr w:type="spellEnd"/>
      <w:r w:rsidR="002774DC" w:rsidRPr="00EE14BB">
        <w:rPr>
          <w:rFonts w:hint="eastAsia"/>
          <w:b/>
        </w:rPr>
        <w:t xml:space="preserve"> </w:t>
      </w:r>
      <w:r w:rsidR="00D57B45" w:rsidRPr="00EE14BB">
        <w:rPr>
          <w:b/>
        </w:rPr>
        <w:t>is</w:t>
      </w:r>
      <w:r w:rsidR="002774DC" w:rsidRPr="00EE14BB">
        <w:rPr>
          <w:rFonts w:hint="eastAsia"/>
          <w:b/>
        </w:rPr>
        <w:t xml:space="preserve"> </w:t>
      </w:r>
      <w:r w:rsidR="002774DC" w:rsidRPr="00EE14BB">
        <w:rPr>
          <w:b/>
        </w:rPr>
        <w:t>smaller than that of the main lobe</w:t>
      </w:r>
      <w:r w:rsidR="002774DC" w:rsidRPr="00EE14BB">
        <w:rPr>
          <w:rFonts w:hint="eastAsia"/>
          <w:b/>
        </w:rPr>
        <w:t>.</w:t>
      </w:r>
    </w:p>
    <w:p w:rsidR="00BF0F94" w:rsidRPr="008D508C" w:rsidRDefault="00BF0F94" w:rsidP="00BF0F94">
      <w:pPr>
        <w:rPr>
          <w:b/>
          <w:lang w:eastAsia="zh-CN"/>
        </w:rPr>
      </w:pPr>
      <w:r w:rsidRPr="008D508C">
        <w:rPr>
          <w:b/>
          <w:lang w:eastAsia="zh-CN"/>
        </w:rPr>
        <w:t xml:space="preserve">Observation </w:t>
      </w:r>
      <w:r w:rsidR="00B15CF1">
        <w:rPr>
          <w:rFonts w:hint="eastAsia"/>
          <w:b/>
          <w:lang w:eastAsia="zh-CN"/>
        </w:rPr>
        <w:t>2</w:t>
      </w:r>
      <w:r w:rsidRPr="008D508C">
        <w:rPr>
          <w:b/>
          <w:lang w:eastAsia="zh-CN"/>
        </w:rPr>
        <w:t xml:space="preserve">: The </w:t>
      </w:r>
      <w:r w:rsidRPr="00315C26">
        <w:rPr>
          <w:b/>
          <w:lang w:eastAsia="zh-CN"/>
        </w:rPr>
        <w:t xml:space="preserve">handover </w:t>
      </w:r>
      <w:r>
        <w:rPr>
          <w:rFonts w:hint="eastAsia"/>
          <w:b/>
          <w:lang w:eastAsia="zh-CN"/>
        </w:rPr>
        <w:t>rate</w:t>
      </w:r>
      <w:r w:rsidRPr="008D508C">
        <w:rPr>
          <w:b/>
          <w:lang w:eastAsia="zh-CN"/>
        </w:rPr>
        <w:t xml:space="preserve"> of the drone</w:t>
      </w:r>
      <w:r w:rsidRPr="008D508C">
        <w:rPr>
          <w:rFonts w:hint="eastAsia"/>
          <w:b/>
          <w:lang w:eastAsia="zh-CN"/>
        </w:rPr>
        <w:t xml:space="preserve"> UE</w:t>
      </w:r>
      <w:r w:rsidRPr="008D508C">
        <w:rPr>
          <w:b/>
          <w:lang w:eastAsia="zh-CN"/>
        </w:rPr>
        <w:t xml:space="preserve"> </w:t>
      </w:r>
      <w:r w:rsidRPr="00315C26">
        <w:rPr>
          <w:b/>
          <w:lang w:eastAsia="zh-CN"/>
        </w:rPr>
        <w:t xml:space="preserve">is </w:t>
      </w:r>
      <w:r>
        <w:rPr>
          <w:b/>
          <w:lang w:eastAsia="zh-CN"/>
        </w:rPr>
        <w:t>nearly 2 times</w:t>
      </w:r>
      <w:r>
        <w:rPr>
          <w:rFonts w:hint="eastAsia"/>
          <w:b/>
          <w:lang w:eastAsia="zh-CN"/>
        </w:rPr>
        <w:t xml:space="preserve"> higher</w:t>
      </w:r>
      <w:r w:rsidRPr="008D508C">
        <w:rPr>
          <w:b/>
          <w:lang w:eastAsia="zh-CN"/>
        </w:rPr>
        <w:t xml:space="preserve"> than that of the territorial UE</w:t>
      </w:r>
      <w:r w:rsidRPr="008D508C">
        <w:rPr>
          <w:rFonts w:hint="eastAsia"/>
          <w:b/>
          <w:lang w:eastAsia="zh-CN"/>
        </w:rPr>
        <w:t>. Then t</w:t>
      </w:r>
      <w:r w:rsidRPr="008D508C">
        <w:rPr>
          <w:b/>
          <w:lang w:eastAsia="zh-CN"/>
        </w:rPr>
        <w:t>he trend of simulation results indicated that</w:t>
      </w:r>
      <w:r>
        <w:rPr>
          <w:rFonts w:hint="eastAsia"/>
          <w:b/>
          <w:lang w:eastAsia="zh-CN"/>
        </w:rPr>
        <w:t xml:space="preserve"> t</w:t>
      </w:r>
      <w:r w:rsidRPr="00ED512C">
        <w:rPr>
          <w:b/>
          <w:lang w:eastAsia="zh-CN"/>
        </w:rPr>
        <w:t xml:space="preserve">he UE </w:t>
      </w:r>
      <w:r>
        <w:rPr>
          <w:rFonts w:hint="eastAsia"/>
          <w:b/>
          <w:lang w:eastAsia="zh-CN"/>
        </w:rPr>
        <w:t xml:space="preserve">height </w:t>
      </w:r>
      <w:r w:rsidRPr="00ED512C">
        <w:rPr>
          <w:b/>
          <w:lang w:eastAsia="zh-CN"/>
        </w:rPr>
        <w:t xml:space="preserve">has a significant impact on the </w:t>
      </w:r>
      <w:r>
        <w:rPr>
          <w:rFonts w:hint="eastAsia"/>
          <w:b/>
          <w:lang w:eastAsia="zh-CN"/>
        </w:rPr>
        <w:t>HO</w:t>
      </w:r>
      <w:r w:rsidRPr="00ED512C">
        <w:rPr>
          <w:b/>
          <w:lang w:eastAsia="zh-CN"/>
        </w:rPr>
        <w:t xml:space="preserve"> performance</w:t>
      </w:r>
      <w:r>
        <w:rPr>
          <w:rFonts w:hint="eastAsia"/>
          <w:b/>
          <w:lang w:eastAsia="zh-CN"/>
        </w:rPr>
        <w:t>, and</w:t>
      </w:r>
      <w:r w:rsidRPr="008D508C">
        <w:rPr>
          <w:b/>
          <w:lang w:eastAsia="zh-CN"/>
        </w:rPr>
        <w:t xml:space="preserve"> the drone</w:t>
      </w:r>
      <w:r w:rsidRPr="008D508C">
        <w:rPr>
          <w:rFonts w:hint="eastAsia"/>
          <w:b/>
          <w:lang w:eastAsia="zh-CN"/>
        </w:rPr>
        <w:t xml:space="preserve"> UE</w:t>
      </w:r>
      <w:r w:rsidRPr="008D508C">
        <w:rPr>
          <w:b/>
          <w:lang w:eastAsia="zh-CN"/>
        </w:rPr>
        <w:t xml:space="preserve"> </w:t>
      </w:r>
      <w:r>
        <w:rPr>
          <w:rFonts w:hint="eastAsia"/>
          <w:b/>
          <w:lang w:eastAsia="zh-CN"/>
        </w:rPr>
        <w:t>suffers higher HO</w:t>
      </w:r>
      <w:r w:rsidRPr="008D508C">
        <w:rPr>
          <w:b/>
          <w:lang w:eastAsia="zh-CN"/>
        </w:rPr>
        <w:t xml:space="preserve"> </w:t>
      </w:r>
      <w:r>
        <w:rPr>
          <w:rFonts w:hint="eastAsia"/>
          <w:b/>
          <w:lang w:eastAsia="zh-CN"/>
        </w:rPr>
        <w:t xml:space="preserve">rate </w:t>
      </w:r>
      <w:r w:rsidRPr="008D508C">
        <w:rPr>
          <w:b/>
          <w:lang w:eastAsia="zh-CN"/>
        </w:rPr>
        <w:t>than the territorial UE.</w:t>
      </w:r>
    </w:p>
    <w:p w:rsidR="003771C7" w:rsidRPr="008D508C" w:rsidRDefault="003771C7" w:rsidP="003771C7">
      <w:pPr>
        <w:rPr>
          <w:b/>
          <w:lang w:eastAsia="zh-CN"/>
        </w:rPr>
      </w:pPr>
      <w:r w:rsidRPr="008D508C">
        <w:rPr>
          <w:b/>
          <w:lang w:eastAsia="zh-CN"/>
        </w:rPr>
        <w:t xml:space="preserve">Observation </w:t>
      </w:r>
      <w:r w:rsidR="00B15CF1">
        <w:rPr>
          <w:rFonts w:hint="eastAsia"/>
          <w:b/>
          <w:lang w:eastAsia="zh-CN"/>
        </w:rPr>
        <w:t>3</w:t>
      </w:r>
      <w:r w:rsidRPr="008D508C">
        <w:rPr>
          <w:b/>
          <w:lang w:eastAsia="zh-CN"/>
        </w:rPr>
        <w:t xml:space="preserve">: The </w:t>
      </w:r>
      <w:r>
        <w:rPr>
          <w:rFonts w:hint="eastAsia"/>
          <w:b/>
          <w:lang w:eastAsia="zh-CN"/>
        </w:rPr>
        <w:t>HOF rate</w:t>
      </w:r>
      <w:r w:rsidRPr="008D508C">
        <w:rPr>
          <w:b/>
          <w:lang w:eastAsia="zh-CN"/>
        </w:rPr>
        <w:t xml:space="preserve"> of the drone</w:t>
      </w:r>
      <w:r w:rsidRPr="008D508C">
        <w:rPr>
          <w:rFonts w:hint="eastAsia"/>
          <w:b/>
          <w:lang w:eastAsia="zh-CN"/>
        </w:rPr>
        <w:t xml:space="preserve"> UE</w:t>
      </w:r>
      <w:r w:rsidRPr="008D508C">
        <w:rPr>
          <w:b/>
          <w:lang w:eastAsia="zh-CN"/>
        </w:rPr>
        <w:t xml:space="preserve"> </w:t>
      </w:r>
      <w:r w:rsidRPr="00315C26">
        <w:rPr>
          <w:b/>
          <w:lang w:eastAsia="zh-CN"/>
        </w:rPr>
        <w:t xml:space="preserve">is </w:t>
      </w:r>
      <w:r>
        <w:rPr>
          <w:b/>
          <w:lang w:eastAsia="zh-CN"/>
        </w:rPr>
        <w:t>at most 17 times</w:t>
      </w:r>
      <w:r w:rsidRPr="008D508C">
        <w:rPr>
          <w:b/>
          <w:lang w:eastAsia="zh-CN"/>
        </w:rPr>
        <w:t xml:space="preserve"> than that of the territorial UE</w:t>
      </w:r>
      <w:r w:rsidRPr="008D508C">
        <w:rPr>
          <w:rFonts w:hint="eastAsia"/>
          <w:b/>
          <w:lang w:eastAsia="zh-CN"/>
        </w:rPr>
        <w:t>. Then t</w:t>
      </w:r>
      <w:r w:rsidRPr="008D508C">
        <w:rPr>
          <w:b/>
          <w:lang w:eastAsia="zh-CN"/>
        </w:rPr>
        <w:t>he trend of simulation results indicated that</w:t>
      </w:r>
      <w:r>
        <w:rPr>
          <w:rFonts w:hint="eastAsia"/>
          <w:b/>
          <w:lang w:eastAsia="zh-CN"/>
        </w:rPr>
        <w:t xml:space="preserve"> t</w:t>
      </w:r>
      <w:r w:rsidRPr="00ED512C">
        <w:rPr>
          <w:b/>
          <w:lang w:eastAsia="zh-CN"/>
        </w:rPr>
        <w:t xml:space="preserve">he UE </w:t>
      </w:r>
      <w:r>
        <w:rPr>
          <w:rFonts w:hint="eastAsia"/>
          <w:b/>
          <w:lang w:eastAsia="zh-CN"/>
        </w:rPr>
        <w:t xml:space="preserve">height </w:t>
      </w:r>
      <w:r w:rsidRPr="00ED512C">
        <w:rPr>
          <w:b/>
          <w:lang w:eastAsia="zh-CN"/>
        </w:rPr>
        <w:t xml:space="preserve">has a significant impact on the </w:t>
      </w:r>
      <w:r>
        <w:rPr>
          <w:rFonts w:hint="eastAsia"/>
          <w:b/>
          <w:lang w:eastAsia="zh-CN"/>
        </w:rPr>
        <w:t>HO</w:t>
      </w:r>
      <w:r w:rsidRPr="00ED512C">
        <w:rPr>
          <w:b/>
          <w:lang w:eastAsia="zh-CN"/>
        </w:rPr>
        <w:t xml:space="preserve"> performance</w:t>
      </w:r>
      <w:r>
        <w:rPr>
          <w:rFonts w:hint="eastAsia"/>
          <w:b/>
          <w:lang w:eastAsia="zh-CN"/>
        </w:rPr>
        <w:t>, and</w:t>
      </w:r>
      <w:r w:rsidRPr="008D508C">
        <w:rPr>
          <w:b/>
          <w:lang w:eastAsia="zh-CN"/>
        </w:rPr>
        <w:t xml:space="preserve"> the drone</w:t>
      </w:r>
      <w:r w:rsidRPr="008D508C">
        <w:rPr>
          <w:rFonts w:hint="eastAsia"/>
          <w:b/>
          <w:lang w:eastAsia="zh-CN"/>
        </w:rPr>
        <w:t xml:space="preserve"> UE</w:t>
      </w:r>
      <w:r w:rsidRPr="008D508C">
        <w:rPr>
          <w:b/>
          <w:lang w:eastAsia="zh-CN"/>
        </w:rPr>
        <w:t xml:space="preserve"> </w:t>
      </w:r>
      <w:r>
        <w:rPr>
          <w:rFonts w:hint="eastAsia"/>
          <w:b/>
          <w:lang w:eastAsia="zh-CN"/>
        </w:rPr>
        <w:t xml:space="preserve">suffers </w:t>
      </w:r>
      <w:r w:rsidRPr="008D508C">
        <w:rPr>
          <w:b/>
          <w:lang w:eastAsia="zh-CN"/>
        </w:rPr>
        <w:t xml:space="preserve">much </w:t>
      </w:r>
      <w:r>
        <w:rPr>
          <w:rFonts w:hint="eastAsia"/>
          <w:b/>
          <w:lang w:eastAsia="zh-CN"/>
        </w:rPr>
        <w:t>higher HOF</w:t>
      </w:r>
      <w:r w:rsidRPr="008D508C">
        <w:rPr>
          <w:b/>
          <w:lang w:eastAsia="zh-CN"/>
        </w:rPr>
        <w:t xml:space="preserve"> </w:t>
      </w:r>
      <w:r>
        <w:rPr>
          <w:rFonts w:hint="eastAsia"/>
          <w:b/>
          <w:lang w:eastAsia="zh-CN"/>
        </w:rPr>
        <w:t xml:space="preserve">rate </w:t>
      </w:r>
      <w:r w:rsidRPr="008D508C">
        <w:rPr>
          <w:b/>
          <w:lang w:eastAsia="zh-CN"/>
        </w:rPr>
        <w:t>than the territorial UE.</w:t>
      </w:r>
    </w:p>
    <w:p w:rsidR="00371E65" w:rsidRPr="008D508C" w:rsidRDefault="00371E65" w:rsidP="00371E65">
      <w:pPr>
        <w:rPr>
          <w:b/>
          <w:lang w:eastAsia="zh-CN"/>
        </w:rPr>
      </w:pPr>
      <w:r w:rsidRPr="008D508C">
        <w:rPr>
          <w:b/>
          <w:lang w:eastAsia="zh-CN"/>
        </w:rPr>
        <w:t xml:space="preserve">Observation </w:t>
      </w:r>
      <w:r w:rsidR="00B15CF1">
        <w:rPr>
          <w:rFonts w:hint="eastAsia"/>
          <w:b/>
          <w:lang w:eastAsia="zh-CN"/>
        </w:rPr>
        <w:t>4</w:t>
      </w:r>
      <w:r w:rsidRPr="008D508C">
        <w:rPr>
          <w:b/>
          <w:lang w:eastAsia="zh-CN"/>
        </w:rPr>
        <w:t xml:space="preserve">: The </w:t>
      </w:r>
      <w:r>
        <w:rPr>
          <w:rFonts w:hint="eastAsia"/>
          <w:b/>
          <w:lang w:eastAsia="zh-CN"/>
        </w:rPr>
        <w:t>RLF rate</w:t>
      </w:r>
      <w:r w:rsidRPr="008D508C">
        <w:rPr>
          <w:b/>
          <w:lang w:eastAsia="zh-CN"/>
        </w:rPr>
        <w:t xml:space="preserve"> of the drone</w:t>
      </w:r>
      <w:r w:rsidRPr="008D508C">
        <w:rPr>
          <w:rFonts w:hint="eastAsia"/>
          <w:b/>
          <w:lang w:eastAsia="zh-CN"/>
        </w:rPr>
        <w:t xml:space="preserve"> UE</w:t>
      </w:r>
      <w:r w:rsidRPr="008D508C">
        <w:rPr>
          <w:b/>
          <w:lang w:eastAsia="zh-CN"/>
        </w:rPr>
        <w:t xml:space="preserve"> is higher than that of the territorial UE</w:t>
      </w:r>
      <w:r w:rsidRPr="008D508C">
        <w:rPr>
          <w:rFonts w:hint="eastAsia"/>
          <w:b/>
          <w:lang w:eastAsia="zh-CN"/>
        </w:rPr>
        <w:t>. Then t</w:t>
      </w:r>
      <w:r w:rsidRPr="008D508C">
        <w:rPr>
          <w:b/>
          <w:lang w:eastAsia="zh-CN"/>
        </w:rPr>
        <w:t>he trend of simulation results indicated that</w:t>
      </w:r>
      <w:r>
        <w:rPr>
          <w:rFonts w:hint="eastAsia"/>
          <w:b/>
          <w:lang w:eastAsia="zh-CN"/>
        </w:rPr>
        <w:t xml:space="preserve"> t</w:t>
      </w:r>
      <w:r w:rsidRPr="00ED512C">
        <w:rPr>
          <w:b/>
          <w:lang w:eastAsia="zh-CN"/>
        </w:rPr>
        <w:t xml:space="preserve">he UE </w:t>
      </w:r>
      <w:r>
        <w:rPr>
          <w:rFonts w:hint="eastAsia"/>
          <w:b/>
          <w:lang w:eastAsia="zh-CN"/>
        </w:rPr>
        <w:t xml:space="preserve">height </w:t>
      </w:r>
      <w:r w:rsidRPr="00ED512C">
        <w:rPr>
          <w:b/>
          <w:lang w:eastAsia="zh-CN"/>
        </w:rPr>
        <w:t xml:space="preserve">has a significant impact on the </w:t>
      </w:r>
      <w:r>
        <w:rPr>
          <w:rFonts w:hint="eastAsia"/>
          <w:b/>
          <w:lang w:eastAsia="zh-CN"/>
        </w:rPr>
        <w:t>RLF</w:t>
      </w:r>
      <w:r w:rsidRPr="00ED512C">
        <w:rPr>
          <w:b/>
          <w:lang w:eastAsia="zh-CN"/>
        </w:rPr>
        <w:t xml:space="preserve"> performance</w:t>
      </w:r>
      <w:r>
        <w:rPr>
          <w:rFonts w:hint="eastAsia"/>
          <w:b/>
          <w:lang w:eastAsia="zh-CN"/>
        </w:rPr>
        <w:t>, and</w:t>
      </w:r>
      <w:r w:rsidRPr="008D508C">
        <w:rPr>
          <w:b/>
          <w:lang w:eastAsia="zh-CN"/>
        </w:rPr>
        <w:t xml:space="preserve"> the drone</w:t>
      </w:r>
      <w:r w:rsidRPr="008D508C">
        <w:rPr>
          <w:rFonts w:hint="eastAsia"/>
          <w:b/>
          <w:lang w:eastAsia="zh-CN"/>
        </w:rPr>
        <w:t xml:space="preserve"> UE</w:t>
      </w:r>
      <w:r w:rsidRPr="008D508C">
        <w:rPr>
          <w:b/>
          <w:lang w:eastAsia="zh-CN"/>
        </w:rPr>
        <w:t xml:space="preserve"> </w:t>
      </w:r>
      <w:r>
        <w:rPr>
          <w:rFonts w:hint="eastAsia"/>
          <w:b/>
          <w:lang w:eastAsia="zh-CN"/>
        </w:rPr>
        <w:t xml:space="preserve">suffers </w:t>
      </w:r>
      <w:r w:rsidRPr="008D508C">
        <w:rPr>
          <w:b/>
          <w:lang w:eastAsia="zh-CN"/>
        </w:rPr>
        <w:t xml:space="preserve">much </w:t>
      </w:r>
      <w:r>
        <w:rPr>
          <w:rFonts w:hint="eastAsia"/>
          <w:b/>
          <w:lang w:eastAsia="zh-CN"/>
        </w:rPr>
        <w:t>higher RLF</w:t>
      </w:r>
      <w:r w:rsidRPr="008D508C">
        <w:rPr>
          <w:b/>
          <w:lang w:eastAsia="zh-CN"/>
        </w:rPr>
        <w:t xml:space="preserve"> </w:t>
      </w:r>
      <w:r>
        <w:rPr>
          <w:rFonts w:hint="eastAsia"/>
          <w:b/>
          <w:lang w:eastAsia="zh-CN"/>
        </w:rPr>
        <w:t xml:space="preserve">rate </w:t>
      </w:r>
      <w:r w:rsidRPr="008D508C">
        <w:rPr>
          <w:b/>
          <w:lang w:eastAsia="zh-CN"/>
        </w:rPr>
        <w:t>than the territorial UE.</w:t>
      </w:r>
    </w:p>
    <w:p w:rsidR="00C8441B" w:rsidRPr="008D508C" w:rsidRDefault="00C8441B" w:rsidP="00C8441B">
      <w:pPr>
        <w:rPr>
          <w:b/>
          <w:lang w:eastAsia="zh-CN"/>
        </w:rPr>
      </w:pPr>
      <w:r w:rsidRPr="008D508C">
        <w:rPr>
          <w:b/>
          <w:lang w:eastAsia="zh-CN"/>
        </w:rPr>
        <w:t xml:space="preserve">Observation </w:t>
      </w:r>
      <w:r w:rsidR="00B15CF1">
        <w:rPr>
          <w:rFonts w:hint="eastAsia"/>
          <w:b/>
          <w:lang w:eastAsia="zh-CN"/>
        </w:rPr>
        <w:t>5</w:t>
      </w:r>
      <w:r w:rsidRPr="008D508C">
        <w:rPr>
          <w:b/>
          <w:lang w:eastAsia="zh-CN"/>
        </w:rPr>
        <w:t xml:space="preserve">: The time in </w:t>
      </w:r>
      <w:r>
        <w:rPr>
          <w:b/>
          <w:lang w:eastAsia="zh-CN"/>
        </w:rPr>
        <w:t>handoff</w:t>
      </w:r>
      <w:r w:rsidRPr="008D508C">
        <w:rPr>
          <w:b/>
          <w:lang w:eastAsia="zh-CN"/>
        </w:rPr>
        <w:t xml:space="preserve"> of the drone</w:t>
      </w:r>
      <w:r w:rsidRPr="008D508C">
        <w:rPr>
          <w:rFonts w:hint="eastAsia"/>
          <w:b/>
          <w:lang w:eastAsia="zh-CN"/>
        </w:rPr>
        <w:t xml:space="preserve"> UE</w:t>
      </w:r>
      <w:r w:rsidRPr="008D508C">
        <w:rPr>
          <w:b/>
          <w:lang w:eastAsia="zh-CN"/>
        </w:rPr>
        <w:t xml:space="preserve"> is higher than that of the territorial UE</w:t>
      </w:r>
      <w:r w:rsidRPr="008D508C">
        <w:rPr>
          <w:rFonts w:hint="eastAsia"/>
          <w:b/>
          <w:lang w:eastAsia="zh-CN"/>
        </w:rPr>
        <w:t>. Then t</w:t>
      </w:r>
      <w:r w:rsidRPr="008D508C">
        <w:rPr>
          <w:b/>
          <w:lang w:eastAsia="zh-CN"/>
        </w:rPr>
        <w:t>he trend of simulation results indicated that the drone</w:t>
      </w:r>
      <w:r w:rsidRPr="008D508C">
        <w:rPr>
          <w:rFonts w:hint="eastAsia"/>
          <w:b/>
          <w:lang w:eastAsia="zh-CN"/>
        </w:rPr>
        <w:t xml:space="preserve"> UE</w:t>
      </w:r>
      <w:r w:rsidRPr="008D508C">
        <w:rPr>
          <w:b/>
          <w:lang w:eastAsia="zh-CN"/>
        </w:rPr>
        <w:t xml:space="preserve"> </w:t>
      </w:r>
      <w:r w:rsidRPr="008D508C">
        <w:rPr>
          <w:rFonts w:hint="eastAsia"/>
          <w:b/>
          <w:lang w:eastAsia="zh-CN"/>
        </w:rPr>
        <w:t xml:space="preserve">experiences </w:t>
      </w:r>
      <w:r w:rsidRPr="008D508C">
        <w:rPr>
          <w:b/>
          <w:lang w:eastAsia="zh-CN"/>
        </w:rPr>
        <w:t xml:space="preserve">much </w:t>
      </w:r>
      <w:r w:rsidRPr="008D508C">
        <w:rPr>
          <w:rFonts w:hint="eastAsia"/>
          <w:b/>
          <w:lang w:eastAsia="zh-CN"/>
        </w:rPr>
        <w:t>longer</w:t>
      </w:r>
      <w:r w:rsidRPr="008D508C">
        <w:rPr>
          <w:b/>
          <w:lang w:eastAsia="zh-CN"/>
        </w:rPr>
        <w:t xml:space="preserve"> time in </w:t>
      </w:r>
      <w:r>
        <w:rPr>
          <w:b/>
          <w:lang w:eastAsia="zh-CN"/>
        </w:rPr>
        <w:t>handoff</w:t>
      </w:r>
      <w:r w:rsidRPr="008D508C">
        <w:rPr>
          <w:b/>
          <w:lang w:eastAsia="zh-CN"/>
        </w:rPr>
        <w:t xml:space="preserve"> than the territorial UE.</w:t>
      </w:r>
    </w:p>
    <w:p w:rsidR="0087399D" w:rsidRPr="0087399D" w:rsidRDefault="0087399D" w:rsidP="0087399D">
      <w:pPr>
        <w:rPr>
          <w:b/>
          <w:lang w:eastAsia="zh-CN"/>
        </w:rPr>
      </w:pPr>
      <w:r>
        <w:rPr>
          <w:b/>
          <w:lang w:eastAsia="zh-CN"/>
        </w:rPr>
        <w:t xml:space="preserve">Observation </w:t>
      </w:r>
      <w:r w:rsidR="00B15CF1">
        <w:rPr>
          <w:rFonts w:hint="eastAsia"/>
          <w:b/>
          <w:lang w:eastAsia="zh-CN"/>
        </w:rPr>
        <w:t>6</w:t>
      </w:r>
      <w:r w:rsidRPr="00315C26">
        <w:rPr>
          <w:b/>
          <w:lang w:eastAsia="zh-CN"/>
        </w:rPr>
        <w:t xml:space="preserve">: The </w:t>
      </w:r>
      <w:r>
        <w:rPr>
          <w:b/>
          <w:lang w:eastAsia="zh-CN"/>
        </w:rPr>
        <w:t xml:space="preserve">time in </w:t>
      </w:r>
      <w:proofErr w:type="spellStart"/>
      <w:r>
        <w:rPr>
          <w:b/>
          <w:lang w:eastAsia="zh-CN"/>
        </w:rPr>
        <w:t>Qout</w:t>
      </w:r>
      <w:proofErr w:type="spellEnd"/>
      <w:r>
        <w:rPr>
          <w:b/>
          <w:lang w:eastAsia="zh-CN"/>
        </w:rPr>
        <w:t xml:space="preserve"> </w:t>
      </w:r>
      <w:r w:rsidRPr="00315C26">
        <w:rPr>
          <w:b/>
          <w:lang w:eastAsia="zh-CN"/>
        </w:rPr>
        <w:t>of the drone</w:t>
      </w:r>
      <w:r>
        <w:rPr>
          <w:rFonts w:hint="eastAsia"/>
          <w:b/>
          <w:lang w:eastAsia="zh-CN"/>
        </w:rPr>
        <w:t xml:space="preserve"> UE</w:t>
      </w:r>
      <w:r w:rsidRPr="00315C26">
        <w:rPr>
          <w:b/>
          <w:lang w:eastAsia="zh-CN"/>
        </w:rPr>
        <w:t xml:space="preserve"> is higher than that of the </w:t>
      </w:r>
      <w:r>
        <w:rPr>
          <w:b/>
          <w:lang w:eastAsia="zh-CN"/>
        </w:rPr>
        <w:t>territorial UE</w:t>
      </w:r>
      <w:r w:rsidRPr="0087399D">
        <w:rPr>
          <w:rFonts w:hint="eastAsia"/>
          <w:b/>
          <w:lang w:eastAsia="zh-CN"/>
        </w:rPr>
        <w:t>. Then t</w:t>
      </w:r>
      <w:r w:rsidRPr="0087399D">
        <w:rPr>
          <w:b/>
          <w:lang w:eastAsia="zh-CN"/>
        </w:rPr>
        <w:t xml:space="preserve">he trend of simulation results indicated that </w:t>
      </w:r>
      <w:r w:rsidRPr="00315C26">
        <w:rPr>
          <w:b/>
          <w:lang w:eastAsia="zh-CN"/>
        </w:rPr>
        <w:t>the drone</w:t>
      </w:r>
      <w:r>
        <w:rPr>
          <w:rFonts w:hint="eastAsia"/>
          <w:b/>
          <w:lang w:eastAsia="zh-CN"/>
        </w:rPr>
        <w:t xml:space="preserve"> UE</w:t>
      </w:r>
      <w:r w:rsidRPr="0087399D">
        <w:rPr>
          <w:b/>
          <w:lang w:eastAsia="zh-CN"/>
        </w:rPr>
        <w:t xml:space="preserve"> </w:t>
      </w:r>
      <w:r w:rsidRPr="0087399D">
        <w:rPr>
          <w:rFonts w:hint="eastAsia"/>
          <w:b/>
          <w:lang w:eastAsia="zh-CN"/>
        </w:rPr>
        <w:t xml:space="preserve">experiences </w:t>
      </w:r>
      <w:r w:rsidRPr="0087399D">
        <w:rPr>
          <w:b/>
          <w:lang w:eastAsia="zh-CN"/>
        </w:rPr>
        <w:t xml:space="preserve">much </w:t>
      </w:r>
      <w:r w:rsidRPr="0087399D">
        <w:rPr>
          <w:rFonts w:hint="eastAsia"/>
          <w:b/>
          <w:lang w:eastAsia="zh-CN"/>
        </w:rPr>
        <w:t>longer</w:t>
      </w:r>
      <w:r w:rsidRPr="0087399D">
        <w:rPr>
          <w:b/>
          <w:lang w:eastAsia="zh-CN"/>
        </w:rPr>
        <w:t xml:space="preserve"> time in </w:t>
      </w:r>
      <w:proofErr w:type="spellStart"/>
      <w:r w:rsidRPr="0087399D">
        <w:rPr>
          <w:b/>
          <w:lang w:eastAsia="zh-CN"/>
        </w:rPr>
        <w:t>Qout</w:t>
      </w:r>
      <w:proofErr w:type="spellEnd"/>
      <w:r w:rsidRPr="0087399D">
        <w:rPr>
          <w:b/>
          <w:lang w:eastAsia="zh-CN"/>
        </w:rPr>
        <w:t xml:space="preserve"> than </w:t>
      </w:r>
      <w:r w:rsidRPr="00315C26">
        <w:rPr>
          <w:b/>
          <w:lang w:eastAsia="zh-CN"/>
        </w:rPr>
        <w:t xml:space="preserve">the </w:t>
      </w:r>
      <w:r>
        <w:rPr>
          <w:b/>
          <w:lang w:eastAsia="zh-CN"/>
        </w:rPr>
        <w:t>territorial UE</w:t>
      </w:r>
      <w:r w:rsidRPr="0087399D">
        <w:rPr>
          <w:b/>
          <w:lang w:eastAsia="zh-CN"/>
        </w:rPr>
        <w:t>.</w:t>
      </w:r>
    </w:p>
    <w:p w:rsidR="007127AC" w:rsidRDefault="007127AC" w:rsidP="00512C4D">
      <w:pPr>
        <w:rPr>
          <w:b/>
          <w:lang w:eastAsia="zh-CN"/>
        </w:rPr>
      </w:pPr>
      <w:r w:rsidRPr="00B52DE6">
        <w:rPr>
          <w:b/>
          <w:lang w:eastAsia="zh-CN"/>
        </w:rPr>
        <w:t xml:space="preserve">Observation </w:t>
      </w:r>
      <w:r w:rsidR="00B15CF1">
        <w:rPr>
          <w:rFonts w:hint="eastAsia"/>
          <w:b/>
          <w:lang w:eastAsia="zh-CN"/>
        </w:rPr>
        <w:t>7</w:t>
      </w:r>
      <w:r w:rsidRPr="00B52DE6">
        <w:rPr>
          <w:b/>
          <w:lang w:eastAsia="zh-CN"/>
        </w:rPr>
        <w:t xml:space="preserve">: The Ping-Pong rate of </w:t>
      </w:r>
      <w:r w:rsidR="00454014">
        <w:rPr>
          <w:rFonts w:hint="eastAsia"/>
          <w:b/>
          <w:lang w:eastAsia="zh-CN"/>
        </w:rPr>
        <w:t xml:space="preserve">the </w:t>
      </w:r>
      <w:r w:rsidR="001D266C">
        <w:rPr>
          <w:b/>
          <w:lang w:eastAsia="zh-CN"/>
        </w:rPr>
        <w:t>drone</w:t>
      </w:r>
      <w:r w:rsidR="00454014">
        <w:rPr>
          <w:rFonts w:hint="eastAsia"/>
          <w:b/>
          <w:lang w:eastAsia="zh-CN"/>
        </w:rPr>
        <w:t xml:space="preserve"> UE</w:t>
      </w:r>
      <w:r w:rsidRPr="00B52DE6">
        <w:rPr>
          <w:b/>
          <w:lang w:eastAsia="zh-CN"/>
        </w:rPr>
        <w:t xml:space="preserve"> is </w:t>
      </w:r>
      <w:r w:rsidRPr="00607640">
        <w:rPr>
          <w:b/>
          <w:lang w:eastAsia="zh-CN"/>
        </w:rPr>
        <w:t>slightly higher than</w:t>
      </w:r>
      <w:r w:rsidRPr="00B52DE6">
        <w:rPr>
          <w:b/>
          <w:lang w:eastAsia="zh-CN"/>
        </w:rPr>
        <w:t xml:space="preserve"> that of the </w:t>
      </w:r>
      <w:r w:rsidR="00454014">
        <w:rPr>
          <w:b/>
          <w:lang w:eastAsia="zh-CN"/>
        </w:rPr>
        <w:t>territorial</w:t>
      </w:r>
      <w:r w:rsidRPr="00B52DE6">
        <w:rPr>
          <w:b/>
          <w:lang w:eastAsia="zh-CN"/>
        </w:rPr>
        <w:t xml:space="preserve"> UE.</w:t>
      </w:r>
    </w:p>
    <w:p w:rsidR="001F28AF" w:rsidRDefault="007127AC" w:rsidP="00512C4D">
      <w:pPr>
        <w:rPr>
          <w:rFonts w:hint="eastAsia"/>
          <w:b/>
          <w:lang w:eastAsia="zh-CN"/>
        </w:rPr>
      </w:pPr>
      <w:r w:rsidRPr="00B52DE6">
        <w:rPr>
          <w:b/>
          <w:lang w:eastAsia="zh-CN"/>
        </w:rPr>
        <w:t>Observation</w:t>
      </w:r>
      <w:r w:rsidR="00B15CF1">
        <w:rPr>
          <w:rFonts w:hint="eastAsia"/>
          <w:b/>
          <w:lang w:eastAsia="zh-CN"/>
        </w:rPr>
        <w:t xml:space="preserve"> 8</w:t>
      </w:r>
      <w:r w:rsidRPr="00B52DE6">
        <w:rPr>
          <w:b/>
          <w:lang w:eastAsia="zh-CN"/>
        </w:rPr>
        <w:t xml:space="preserve">: More cell change occurs for </w:t>
      </w:r>
      <w:r w:rsidR="00454014">
        <w:rPr>
          <w:rFonts w:hint="eastAsia"/>
          <w:b/>
          <w:lang w:eastAsia="zh-CN"/>
        </w:rPr>
        <w:t xml:space="preserve">a </w:t>
      </w:r>
      <w:r w:rsidR="001D266C">
        <w:rPr>
          <w:b/>
          <w:lang w:eastAsia="zh-CN"/>
        </w:rPr>
        <w:t>drone</w:t>
      </w:r>
      <w:r w:rsidR="00454014">
        <w:rPr>
          <w:rFonts w:hint="eastAsia"/>
          <w:b/>
          <w:lang w:eastAsia="zh-CN"/>
        </w:rPr>
        <w:t xml:space="preserve"> UE</w:t>
      </w:r>
      <w:r>
        <w:rPr>
          <w:b/>
          <w:lang w:eastAsia="zh-CN"/>
        </w:rPr>
        <w:t xml:space="preserve"> as altitude grows</w:t>
      </w:r>
      <w:r w:rsidRPr="00B52DE6">
        <w:rPr>
          <w:b/>
          <w:lang w:eastAsia="zh-CN"/>
        </w:rPr>
        <w:t>.</w:t>
      </w:r>
    </w:p>
    <w:p w:rsidR="00370FF6" w:rsidRDefault="00370FF6" w:rsidP="00370FF6">
      <w:pPr>
        <w:rPr>
          <w:b/>
        </w:rPr>
      </w:pPr>
      <w:r w:rsidRPr="00435D56">
        <w:rPr>
          <w:b/>
        </w:rPr>
        <w:t>Observation</w:t>
      </w:r>
      <w:r>
        <w:rPr>
          <w:rFonts w:hint="eastAsia"/>
          <w:b/>
          <w:lang w:eastAsia="zh-CN"/>
        </w:rPr>
        <w:t xml:space="preserve"> 9</w:t>
      </w:r>
      <w:r w:rsidRPr="00435D56">
        <w:rPr>
          <w:b/>
        </w:rPr>
        <w:t>:</w:t>
      </w:r>
      <w:r>
        <w:rPr>
          <w:b/>
        </w:rPr>
        <w:t xml:space="preserve"> the biggest mobility problem is long interruption time for drones due to </w:t>
      </w:r>
      <w:r>
        <w:rPr>
          <w:rFonts w:hint="eastAsia"/>
          <w:b/>
          <w:lang w:eastAsia="zh-CN"/>
        </w:rPr>
        <w:t>(including successful HO and failed HO)</w:t>
      </w:r>
      <w:r>
        <w:rPr>
          <w:b/>
        </w:rPr>
        <w:t xml:space="preserve"> and RLF.</w:t>
      </w:r>
    </w:p>
    <w:p w:rsidR="00370FF6" w:rsidRDefault="00370FF6" w:rsidP="00370FF6">
      <w:pPr>
        <w:rPr>
          <w:b/>
        </w:rPr>
      </w:pPr>
      <w:r w:rsidRPr="00435D56">
        <w:rPr>
          <w:b/>
        </w:rPr>
        <w:t>Observation</w:t>
      </w:r>
      <w:r>
        <w:rPr>
          <w:rFonts w:hint="eastAsia"/>
          <w:b/>
          <w:lang w:eastAsia="zh-CN"/>
        </w:rPr>
        <w:t xml:space="preserve"> 10</w:t>
      </w:r>
      <w:r w:rsidRPr="00435D56">
        <w:rPr>
          <w:b/>
        </w:rPr>
        <w:t>:</w:t>
      </w:r>
      <w:r>
        <w:rPr>
          <w:b/>
        </w:rPr>
        <w:t xml:space="preserve"> Time in </w:t>
      </w:r>
      <w:proofErr w:type="spellStart"/>
      <w:r>
        <w:rPr>
          <w:b/>
        </w:rPr>
        <w:t>Qout</w:t>
      </w:r>
      <w:proofErr w:type="spellEnd"/>
      <w:r>
        <w:rPr>
          <w:b/>
        </w:rPr>
        <w:t xml:space="preserve"> takes up a large part of total interruption time and it contributes to a large amount of HOF and RLF.</w:t>
      </w:r>
    </w:p>
    <w:p w:rsidR="00370FF6" w:rsidRPr="00370FF6" w:rsidRDefault="00370FF6" w:rsidP="00512C4D">
      <w:pPr>
        <w:rPr>
          <w:b/>
          <w:lang w:eastAsia="zh-CN"/>
        </w:rPr>
      </w:pPr>
      <w:r w:rsidRPr="00435D56">
        <w:rPr>
          <w:b/>
        </w:rPr>
        <w:t>Observation</w:t>
      </w:r>
      <w:r>
        <w:rPr>
          <w:rFonts w:hint="eastAsia"/>
          <w:b/>
          <w:lang w:eastAsia="zh-CN"/>
        </w:rPr>
        <w:t>11</w:t>
      </w:r>
      <w:r w:rsidRPr="00435D56">
        <w:rPr>
          <w:b/>
        </w:rPr>
        <w:t>:</w:t>
      </w:r>
      <w:r>
        <w:rPr>
          <w:b/>
        </w:rPr>
        <w:t xml:space="preserve"> the </w:t>
      </w:r>
      <w:r w:rsidRPr="00ED2B6E">
        <w:rPr>
          <w:b/>
        </w:rPr>
        <w:t>fluctuated antenna gain and frequent</w:t>
      </w:r>
      <w:r>
        <w:rPr>
          <w:rFonts w:hint="eastAsia"/>
          <w:b/>
          <w:lang w:eastAsia="zh-CN"/>
        </w:rPr>
        <w:t>ly</w:t>
      </w:r>
      <w:r w:rsidRPr="00ED2B6E">
        <w:rPr>
          <w:b/>
        </w:rPr>
        <w:t xml:space="preserve"> deep fading</w:t>
      </w:r>
      <w:r w:rsidRPr="00ED2B6E" w:rsidDel="00ED2B6E">
        <w:rPr>
          <w:b/>
        </w:rPr>
        <w:t xml:space="preserve"> </w:t>
      </w:r>
      <w:r>
        <w:rPr>
          <w:b/>
        </w:rPr>
        <w:t xml:space="preserve">due to side lobes of </w:t>
      </w:r>
      <w:r>
        <w:rPr>
          <w:rFonts w:hint="eastAsia"/>
          <w:b/>
          <w:lang w:eastAsia="zh-CN"/>
        </w:rPr>
        <w:t xml:space="preserve">the </w:t>
      </w:r>
      <w:proofErr w:type="spellStart"/>
      <w:r>
        <w:rPr>
          <w:b/>
        </w:rPr>
        <w:t>eNB</w:t>
      </w:r>
      <w:proofErr w:type="spellEnd"/>
      <w:r>
        <w:rPr>
          <w:b/>
        </w:rPr>
        <w:t xml:space="preserve"> antennas is the key reason for long interruption time.</w:t>
      </w:r>
    </w:p>
    <w:p w:rsidR="007E7B9E" w:rsidRDefault="005E46B0" w:rsidP="00512C4D">
      <w:pPr>
        <w:rPr>
          <w:lang w:eastAsia="zh-CN"/>
        </w:rPr>
      </w:pPr>
      <w:r>
        <w:rPr>
          <w:rFonts w:hint="eastAsia"/>
          <w:lang w:eastAsia="zh-CN"/>
        </w:rPr>
        <w:t>Hence,</w:t>
      </w:r>
      <w:r w:rsidR="007127AC">
        <w:rPr>
          <w:lang w:eastAsia="zh-CN"/>
        </w:rPr>
        <w:t xml:space="preserve"> we propose</w:t>
      </w:r>
      <w:r w:rsidR="007E7B9E">
        <w:rPr>
          <w:lang w:eastAsia="zh-CN"/>
        </w:rPr>
        <w:t>:</w:t>
      </w:r>
    </w:p>
    <w:p w:rsidR="00512C4D" w:rsidRPr="001208D4" w:rsidRDefault="007E7B9E" w:rsidP="00512C4D">
      <w:pPr>
        <w:rPr>
          <w:b/>
          <w:lang w:eastAsia="zh-CN"/>
        </w:rPr>
      </w:pPr>
      <w:proofErr w:type="gramStart"/>
      <w:r w:rsidRPr="00334767">
        <w:rPr>
          <w:b/>
          <w:lang w:eastAsia="zh-CN"/>
        </w:rPr>
        <w:t>Pr</w:t>
      </w:r>
      <w:r w:rsidR="00F01A42">
        <w:rPr>
          <w:b/>
          <w:lang w:eastAsia="zh-CN"/>
        </w:rPr>
        <w:t>o</w:t>
      </w:r>
      <w:r w:rsidRPr="00334767">
        <w:rPr>
          <w:b/>
          <w:lang w:eastAsia="zh-CN"/>
        </w:rPr>
        <w:t>posal</w:t>
      </w:r>
      <w:r w:rsidR="00D57B45">
        <w:rPr>
          <w:rFonts w:hint="eastAsia"/>
          <w:b/>
          <w:lang w:eastAsia="zh-CN"/>
        </w:rPr>
        <w:t xml:space="preserve"> </w:t>
      </w:r>
      <w:r w:rsidRPr="00334767">
        <w:rPr>
          <w:b/>
          <w:lang w:eastAsia="zh-CN"/>
        </w:rPr>
        <w:t>:</w:t>
      </w:r>
      <w:proofErr w:type="gramEnd"/>
      <w:r w:rsidRPr="00334767">
        <w:rPr>
          <w:b/>
          <w:lang w:eastAsia="zh-CN"/>
        </w:rPr>
        <w:t xml:space="preserve"> </w:t>
      </w:r>
      <w:r w:rsidR="007127AC" w:rsidRPr="00B52DE6">
        <w:rPr>
          <w:b/>
          <w:lang w:eastAsia="zh-CN"/>
        </w:rPr>
        <w:t>Further studies should be carried for</w:t>
      </w:r>
      <w:r w:rsidR="007127AC">
        <w:rPr>
          <w:b/>
          <w:lang w:eastAsia="zh-CN"/>
        </w:rPr>
        <w:t xml:space="preserve"> mobility issues of </w:t>
      </w:r>
      <w:r w:rsidR="005E46B0">
        <w:rPr>
          <w:rFonts w:hint="eastAsia"/>
          <w:b/>
          <w:lang w:eastAsia="zh-CN"/>
        </w:rPr>
        <w:t xml:space="preserve">the </w:t>
      </w:r>
      <w:r w:rsidR="001D266C">
        <w:rPr>
          <w:b/>
          <w:lang w:eastAsia="zh-CN"/>
        </w:rPr>
        <w:t>drone</w:t>
      </w:r>
      <w:r w:rsidR="005E46B0">
        <w:rPr>
          <w:rFonts w:hint="eastAsia"/>
          <w:b/>
          <w:lang w:eastAsia="zh-CN"/>
        </w:rPr>
        <w:t xml:space="preserve"> UE</w:t>
      </w:r>
      <w:r w:rsidR="001F28AF" w:rsidRPr="00334767">
        <w:rPr>
          <w:b/>
          <w:lang w:eastAsia="zh-CN"/>
        </w:rPr>
        <w:t>.</w:t>
      </w:r>
    </w:p>
    <w:bookmarkEnd w:id="10"/>
    <w:bookmarkEnd w:id="11"/>
    <w:p w:rsidR="0001565F" w:rsidRPr="007D3E81" w:rsidRDefault="0001565F" w:rsidP="00FD6E62">
      <w:pPr>
        <w:pStyle w:val="1"/>
        <w:overflowPunct w:val="0"/>
        <w:autoSpaceDE w:val="0"/>
        <w:autoSpaceDN w:val="0"/>
        <w:adjustRightInd w:val="0"/>
        <w:ind w:left="432" w:hanging="432"/>
        <w:jc w:val="both"/>
        <w:textAlignment w:val="baseline"/>
      </w:pPr>
      <w:r w:rsidRPr="007D3E81">
        <w:rPr>
          <w:lang w:eastAsia="zh-CN"/>
        </w:rPr>
        <w:t>Reference</w:t>
      </w:r>
    </w:p>
    <w:p w:rsidR="00D9617E" w:rsidRDefault="00D9617E" w:rsidP="006A7B11">
      <w:pPr>
        <w:pStyle w:val="43"/>
        <w:numPr>
          <w:ilvl w:val="0"/>
          <w:numId w:val="1"/>
        </w:numPr>
        <w:rPr>
          <w:lang w:eastAsia="zh-CN"/>
        </w:rPr>
      </w:pPr>
      <w:bookmarkStart w:id="12" w:name="_Ref493946035"/>
      <w:bookmarkStart w:id="13" w:name="_Ref444075986"/>
      <w:bookmarkStart w:id="14" w:name="OLE_LINK3"/>
      <w:bookmarkEnd w:id="0"/>
      <w:r>
        <w:rPr>
          <w:lang w:eastAsia="zh-CN"/>
        </w:rPr>
        <w:t>R2-170601, chairman notes</w:t>
      </w:r>
      <w:r w:rsidR="000A776E">
        <w:rPr>
          <w:lang w:eastAsia="zh-CN"/>
        </w:rPr>
        <w:t xml:space="preserve">, RAN2 #98, </w:t>
      </w:r>
      <w:proofErr w:type="spellStart"/>
      <w:r w:rsidR="000A776E">
        <w:rPr>
          <w:lang w:eastAsia="zh-CN"/>
        </w:rPr>
        <w:t>HangZhou</w:t>
      </w:r>
      <w:proofErr w:type="spellEnd"/>
      <w:r w:rsidR="000A776E">
        <w:rPr>
          <w:lang w:eastAsia="zh-CN"/>
        </w:rPr>
        <w:t>, 15</w:t>
      </w:r>
      <w:r w:rsidR="000A776E" w:rsidRPr="00334767">
        <w:rPr>
          <w:vertAlign w:val="superscript"/>
          <w:lang w:eastAsia="zh-CN"/>
        </w:rPr>
        <w:t>th</w:t>
      </w:r>
      <w:r w:rsidR="000A776E">
        <w:rPr>
          <w:lang w:eastAsia="zh-CN"/>
        </w:rPr>
        <w:t>-19</w:t>
      </w:r>
      <w:r w:rsidR="000A776E" w:rsidRPr="00334767">
        <w:rPr>
          <w:vertAlign w:val="superscript"/>
          <w:lang w:eastAsia="zh-CN"/>
        </w:rPr>
        <w:t>th</w:t>
      </w:r>
      <w:r w:rsidR="000A776E">
        <w:rPr>
          <w:lang w:eastAsia="zh-CN"/>
        </w:rPr>
        <w:t xml:space="preserve"> May 2017;</w:t>
      </w:r>
      <w:bookmarkEnd w:id="12"/>
    </w:p>
    <w:p w:rsidR="00CC42B0" w:rsidRPr="00334767" w:rsidRDefault="006F5D87" w:rsidP="006A7B11">
      <w:pPr>
        <w:pStyle w:val="43"/>
        <w:numPr>
          <w:ilvl w:val="0"/>
          <w:numId w:val="1"/>
        </w:numPr>
        <w:rPr>
          <w:lang w:eastAsia="zh-CN"/>
        </w:rPr>
      </w:pPr>
      <w:bookmarkStart w:id="15" w:name="_Ref493946282"/>
      <w:r>
        <w:rPr>
          <w:lang w:eastAsia="zh-CN"/>
        </w:rPr>
        <w:t>R2-1709899, Email discussion report [99#06]: RAN2 simulation assumptions, Qualcomm Incorporated, RAN2#99, Berlin, 21</w:t>
      </w:r>
      <w:r w:rsidR="00B37ECD" w:rsidRPr="006D7A9A">
        <w:rPr>
          <w:vertAlign w:val="superscript"/>
          <w:lang w:eastAsia="zh-CN"/>
        </w:rPr>
        <w:t>st</w:t>
      </w:r>
      <w:r>
        <w:rPr>
          <w:lang w:eastAsia="zh-CN"/>
        </w:rPr>
        <w:t>-25</w:t>
      </w:r>
      <w:r w:rsidRPr="00334767">
        <w:rPr>
          <w:vertAlign w:val="superscript"/>
          <w:lang w:eastAsia="zh-CN"/>
        </w:rPr>
        <w:t>th</w:t>
      </w:r>
      <w:r>
        <w:rPr>
          <w:lang w:eastAsia="zh-CN"/>
        </w:rPr>
        <w:t xml:space="preserve"> August 2017;</w:t>
      </w:r>
      <w:bookmarkEnd w:id="15"/>
    </w:p>
    <w:p w:rsidR="006A7B11" w:rsidRPr="00CF1A60" w:rsidRDefault="004C75A4" w:rsidP="00334767">
      <w:pPr>
        <w:pStyle w:val="43"/>
        <w:numPr>
          <w:ilvl w:val="0"/>
          <w:numId w:val="1"/>
        </w:numPr>
        <w:rPr>
          <w:lang w:val="de-DE"/>
        </w:rPr>
      </w:pPr>
      <w:bookmarkStart w:id="16" w:name="_Ref493946544"/>
      <w:r w:rsidRPr="00334767">
        <w:rPr>
          <w:lang w:eastAsia="zh-CN"/>
        </w:rPr>
        <w:t>R1-1714856</w:t>
      </w:r>
      <w:r w:rsidR="00B37ECD">
        <w:rPr>
          <w:lang w:eastAsia="zh-CN"/>
        </w:rPr>
        <w:t>, TP for remaining evaluation assumptions and channel modelling, Ericsson, NTT DOCOMO, Inc. RAN1#90, Prague, 21</w:t>
      </w:r>
      <w:r w:rsidR="00B37ECD" w:rsidRPr="00334767">
        <w:rPr>
          <w:vertAlign w:val="superscript"/>
          <w:lang w:eastAsia="zh-CN"/>
        </w:rPr>
        <w:t>st</w:t>
      </w:r>
      <w:r w:rsidR="00B37ECD">
        <w:rPr>
          <w:lang w:eastAsia="zh-CN"/>
        </w:rPr>
        <w:t>-25</w:t>
      </w:r>
      <w:r w:rsidR="00B37ECD" w:rsidRPr="00334767">
        <w:rPr>
          <w:vertAlign w:val="superscript"/>
          <w:lang w:eastAsia="zh-CN"/>
        </w:rPr>
        <w:t>th</w:t>
      </w:r>
      <w:r w:rsidR="00B37ECD">
        <w:rPr>
          <w:lang w:eastAsia="zh-CN"/>
        </w:rPr>
        <w:t xml:space="preserve"> August 2017;</w:t>
      </w:r>
      <w:bookmarkEnd w:id="13"/>
      <w:bookmarkEnd w:id="14"/>
      <w:bookmarkEnd w:id="16"/>
    </w:p>
    <w:p w:rsidR="006A7B11" w:rsidRPr="006A7B11" w:rsidRDefault="006A7B11" w:rsidP="005C7129">
      <w:pPr>
        <w:rPr>
          <w:lang w:val="de-DE" w:eastAsia="zh-CN"/>
        </w:rPr>
      </w:pPr>
    </w:p>
    <w:sectPr w:rsidR="006A7B11" w:rsidRPr="006A7B11" w:rsidSect="00426FB0">
      <w:footerReference w:type="default" r:id="rId3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61EC" w:rsidRDefault="005061EC">
      <w:r>
        <w:separator/>
      </w:r>
    </w:p>
  </w:endnote>
  <w:endnote w:type="continuationSeparator" w:id="0">
    <w:p w:rsidR="005061EC" w:rsidRDefault="005061EC">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BFB" w:rsidRDefault="00BB1BFB">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61EC" w:rsidRDefault="005061EC">
      <w:r>
        <w:separator/>
      </w:r>
    </w:p>
  </w:footnote>
  <w:footnote w:type="continuationSeparator" w:id="0">
    <w:p w:rsidR="005061EC" w:rsidRDefault="005061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25A4F"/>
    <w:multiLevelType w:val="hybridMultilevel"/>
    <w:tmpl w:val="9CBA3C3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D641C4"/>
    <w:multiLevelType w:val="hybridMultilevel"/>
    <w:tmpl w:val="725CABB6"/>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BDD5F2B"/>
    <w:multiLevelType w:val="multilevel"/>
    <w:tmpl w:val="0150BA56"/>
    <w:lvl w:ilvl="0">
      <w:start w:val="1"/>
      <w:numFmt w:val="decimal"/>
      <w:pStyle w:val="1"/>
      <w:suff w:val="nothing"/>
      <w:lvlText w:val="%1  "/>
      <w:lvlJc w:val="left"/>
      <w:pPr>
        <w:ind w:left="1559" w:firstLine="0"/>
      </w:pPr>
      <w:rPr>
        <w:rFonts w:ascii="Arial" w:eastAsia="黑体" w:hAnsi="Arial" w:hint="default"/>
        <w:b w:val="0"/>
        <w:i w:val="0"/>
        <w:sz w:val="36"/>
        <w:szCs w:val="36"/>
        <w:lang w:val="en-US"/>
      </w:rPr>
    </w:lvl>
    <w:lvl w:ilvl="1">
      <w:start w:val="2"/>
      <w:numFmt w:val="decimal"/>
      <w:pStyle w:val="20"/>
      <w:suff w:val="nothing"/>
      <w:lvlText w:val="%1.%2  "/>
      <w:lvlJc w:val="left"/>
      <w:pPr>
        <w:ind w:left="2978"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nsid w:val="0D367570"/>
    <w:multiLevelType w:val="multilevel"/>
    <w:tmpl w:val="FAB0C352"/>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11437033"/>
    <w:multiLevelType w:val="hybridMultilevel"/>
    <w:tmpl w:val="49522374"/>
    <w:lvl w:ilvl="0" w:tplc="A74A3E80">
      <w:start w:val="1"/>
      <w:numFmt w:val="bullet"/>
      <w:lvlText w:val="-"/>
      <w:lvlJc w:val="left"/>
      <w:pPr>
        <w:ind w:left="465" w:hanging="360"/>
      </w:pPr>
      <w:rPr>
        <w:rFonts w:ascii="Calibri" w:eastAsia="宋体" w:hAnsi="Calibri" w:cs="Calibri"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B874F80"/>
    <w:multiLevelType w:val="hybridMultilevel"/>
    <w:tmpl w:val="626C550C"/>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D00046D"/>
    <w:multiLevelType w:val="hybridMultilevel"/>
    <w:tmpl w:val="D7A22180"/>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3D8607C4"/>
    <w:multiLevelType w:val="hybridMultilevel"/>
    <w:tmpl w:val="CD4C8BD0"/>
    <w:lvl w:ilvl="0" w:tplc="25684FF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F892A2A"/>
    <w:multiLevelType w:val="hybridMultilevel"/>
    <w:tmpl w:val="7AF2F262"/>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44DB417B"/>
    <w:multiLevelType w:val="hybridMultilevel"/>
    <w:tmpl w:val="A656D980"/>
    <w:lvl w:ilvl="0" w:tplc="6C16F3FC">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3">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5C991E5A"/>
    <w:multiLevelType w:val="hybridMultilevel"/>
    <w:tmpl w:val="1E18D7AE"/>
    <w:lvl w:ilvl="0" w:tplc="0409000D">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5">
    <w:nsid w:val="60EA2CAE"/>
    <w:multiLevelType w:val="hybridMultilevel"/>
    <w:tmpl w:val="FC026662"/>
    <w:lvl w:ilvl="0" w:tplc="471EAA26">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F72597"/>
    <w:multiLevelType w:val="hybridMultilevel"/>
    <w:tmpl w:val="874E1D0A"/>
    <w:lvl w:ilvl="0" w:tplc="A74A3E80">
      <w:start w:val="1"/>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D470839"/>
    <w:multiLevelType w:val="hybridMultilevel"/>
    <w:tmpl w:val="5B28AB90"/>
    <w:lvl w:ilvl="0" w:tplc="471EAA26">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B24B95"/>
    <w:multiLevelType w:val="hybridMultilevel"/>
    <w:tmpl w:val="7AF2F262"/>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7BC330F5"/>
    <w:multiLevelType w:val="hybridMultilevel"/>
    <w:tmpl w:val="C2769C2A"/>
    <w:lvl w:ilvl="0" w:tplc="71203CC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02CE1D4">
      <w:start w:val="1"/>
      <w:numFmt w:val="bullet"/>
      <w:lvlText w:val="o"/>
      <w:lvlJc w:val="left"/>
      <w:pPr>
        <w:tabs>
          <w:tab w:val="num" w:pos="1440"/>
        </w:tabs>
        <w:ind w:left="1440" w:hanging="360"/>
      </w:pPr>
      <w:rPr>
        <w:rFonts w:ascii="Courier New" w:hAnsi="Courier New" w:cs="Courier New" w:hint="default"/>
      </w:rPr>
    </w:lvl>
    <w:lvl w:ilvl="2" w:tplc="458A0F6C" w:tentative="1">
      <w:start w:val="1"/>
      <w:numFmt w:val="bullet"/>
      <w:lvlText w:val=""/>
      <w:lvlJc w:val="left"/>
      <w:pPr>
        <w:tabs>
          <w:tab w:val="num" w:pos="2160"/>
        </w:tabs>
        <w:ind w:left="2160" w:hanging="360"/>
      </w:pPr>
      <w:rPr>
        <w:rFonts w:ascii="Wingdings" w:hAnsi="Wingdings" w:hint="default"/>
      </w:rPr>
    </w:lvl>
    <w:lvl w:ilvl="3" w:tplc="EA647B08" w:tentative="1">
      <w:start w:val="1"/>
      <w:numFmt w:val="bullet"/>
      <w:lvlText w:val=""/>
      <w:lvlJc w:val="left"/>
      <w:pPr>
        <w:tabs>
          <w:tab w:val="num" w:pos="2880"/>
        </w:tabs>
        <w:ind w:left="2880" w:hanging="360"/>
      </w:pPr>
      <w:rPr>
        <w:rFonts w:ascii="Symbol" w:hAnsi="Symbol" w:hint="default"/>
      </w:rPr>
    </w:lvl>
    <w:lvl w:ilvl="4" w:tplc="6E449E3E" w:tentative="1">
      <w:start w:val="1"/>
      <w:numFmt w:val="bullet"/>
      <w:lvlText w:val="o"/>
      <w:lvlJc w:val="left"/>
      <w:pPr>
        <w:tabs>
          <w:tab w:val="num" w:pos="3600"/>
        </w:tabs>
        <w:ind w:left="3600" w:hanging="360"/>
      </w:pPr>
      <w:rPr>
        <w:rFonts w:ascii="Courier New" w:hAnsi="Courier New" w:cs="Courier New" w:hint="default"/>
      </w:rPr>
    </w:lvl>
    <w:lvl w:ilvl="5" w:tplc="2DB497FE" w:tentative="1">
      <w:start w:val="1"/>
      <w:numFmt w:val="bullet"/>
      <w:lvlText w:val=""/>
      <w:lvlJc w:val="left"/>
      <w:pPr>
        <w:tabs>
          <w:tab w:val="num" w:pos="4320"/>
        </w:tabs>
        <w:ind w:left="4320" w:hanging="360"/>
      </w:pPr>
      <w:rPr>
        <w:rFonts w:ascii="Wingdings" w:hAnsi="Wingdings" w:hint="default"/>
      </w:rPr>
    </w:lvl>
    <w:lvl w:ilvl="6" w:tplc="8D72B8D6" w:tentative="1">
      <w:start w:val="1"/>
      <w:numFmt w:val="bullet"/>
      <w:lvlText w:val=""/>
      <w:lvlJc w:val="left"/>
      <w:pPr>
        <w:tabs>
          <w:tab w:val="num" w:pos="5040"/>
        </w:tabs>
        <w:ind w:left="5040" w:hanging="360"/>
      </w:pPr>
      <w:rPr>
        <w:rFonts w:ascii="Symbol" w:hAnsi="Symbol" w:hint="default"/>
      </w:rPr>
    </w:lvl>
    <w:lvl w:ilvl="7" w:tplc="58D0A3BE" w:tentative="1">
      <w:start w:val="1"/>
      <w:numFmt w:val="bullet"/>
      <w:lvlText w:val="o"/>
      <w:lvlJc w:val="left"/>
      <w:pPr>
        <w:tabs>
          <w:tab w:val="num" w:pos="5760"/>
        </w:tabs>
        <w:ind w:left="5760" w:hanging="360"/>
      </w:pPr>
      <w:rPr>
        <w:rFonts w:ascii="Courier New" w:hAnsi="Courier New" w:cs="Courier New" w:hint="default"/>
      </w:rPr>
    </w:lvl>
    <w:lvl w:ilvl="8" w:tplc="1EC8541A" w:tentative="1">
      <w:start w:val="1"/>
      <w:numFmt w:val="bullet"/>
      <w:lvlText w:val=""/>
      <w:lvlJc w:val="left"/>
      <w:pPr>
        <w:tabs>
          <w:tab w:val="num" w:pos="6480"/>
        </w:tabs>
        <w:ind w:left="6480" w:hanging="360"/>
      </w:pPr>
      <w:rPr>
        <w:rFonts w:ascii="Wingdings" w:hAnsi="Wingdings" w:hint="default"/>
      </w:rPr>
    </w:lvl>
  </w:abstractNum>
  <w:abstractNum w:abstractNumId="2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19"/>
  </w:num>
  <w:num w:numId="4">
    <w:abstractNumId w:val="20"/>
  </w:num>
  <w:num w:numId="5">
    <w:abstractNumId w:val="14"/>
  </w:num>
  <w:num w:numId="6">
    <w:abstractNumId w:val="1"/>
  </w:num>
  <w:num w:numId="7">
    <w:abstractNumId w:val="6"/>
  </w:num>
  <w:num w:numId="8">
    <w:abstractNumId w:val="12"/>
  </w:num>
  <w:num w:numId="9">
    <w:abstractNumId w:val="13"/>
  </w:num>
  <w:num w:numId="10">
    <w:abstractNumId w:val="9"/>
  </w:num>
  <w:num w:numId="11">
    <w:abstractNumId w:val="11"/>
  </w:num>
  <w:num w:numId="12">
    <w:abstractNumId w:val="2"/>
  </w:num>
  <w:num w:numId="13">
    <w:abstractNumId w:val="0"/>
  </w:num>
  <w:num w:numId="14">
    <w:abstractNumId w:val="18"/>
  </w:num>
  <w:num w:numId="15">
    <w:abstractNumId w:val="3"/>
  </w:num>
  <w:num w:numId="16">
    <w:abstractNumId w:val="3"/>
  </w:num>
  <w:num w:numId="1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7"/>
  </w:num>
  <w:num w:numId="20">
    <w:abstractNumId w:val="3"/>
  </w:num>
  <w:num w:numId="21">
    <w:abstractNumId w:val="3"/>
  </w:num>
  <w:num w:numId="22">
    <w:abstractNumId w:val="3"/>
  </w:num>
  <w:num w:numId="23">
    <w:abstractNumId w:val="16"/>
  </w:num>
  <w:num w:numId="24">
    <w:abstractNumId w:val="10"/>
  </w:num>
  <w:num w:numId="25">
    <w:abstractNumId w:val="4"/>
  </w:num>
  <w:num w:numId="26">
    <w:abstractNumId w:val="15"/>
  </w:num>
  <w:num w:numId="27">
    <w:abstractNumId w:val="3"/>
  </w:num>
  <w:num w:numId="28">
    <w:abstractNumId w:val="3"/>
  </w:num>
  <w:num w:numId="29">
    <w:abstractNumId w:val="3"/>
  </w:num>
  <w:num w:numId="30">
    <w:abstractNumId w:val="3"/>
  </w:num>
  <w:num w:numId="31">
    <w:abstractNumId w:val="17"/>
  </w:num>
  <w:num w:numId="32">
    <w:abstractNumId w:val="3"/>
  </w:num>
  <w:num w:numId="33">
    <w:abstractNumId w:val="3"/>
  </w:num>
  <w:num w:numId="34">
    <w:abstractNumId w:val="3"/>
  </w:num>
  <w:num w:numId="35">
    <w:abstractNumId w:val="3"/>
  </w:num>
  <w:num w:numId="36">
    <w:abstractNumId w:val="3"/>
  </w:num>
  <w:num w:numId="37">
    <w:abstractNumId w:val="3"/>
  </w:num>
  <w:num w:numId="38">
    <w:abstractNumId w:va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362">
      <v:textbox inset="5.85pt,.7pt,5.85pt,.7pt"/>
    </o:shapedefaults>
  </w:hdrShapeDefaults>
  <w:footnotePr>
    <w:numRestart w:val="eachSect"/>
    <w:footnote w:id="-1"/>
    <w:footnote w:id="0"/>
  </w:footnotePr>
  <w:endnotePr>
    <w:endnote w:id="-1"/>
    <w:endnote w:id="0"/>
  </w:endnotePr>
  <w:compat>
    <w:useFELayout/>
  </w:compat>
  <w:rsids>
    <w:rsidRoot w:val="00022E4A"/>
    <w:rsid w:val="00000187"/>
    <w:rsid w:val="00000537"/>
    <w:rsid w:val="000007C5"/>
    <w:rsid w:val="00000823"/>
    <w:rsid w:val="00000E99"/>
    <w:rsid w:val="000016E4"/>
    <w:rsid w:val="00001940"/>
    <w:rsid w:val="00002862"/>
    <w:rsid w:val="00002C5F"/>
    <w:rsid w:val="00002CD2"/>
    <w:rsid w:val="00003904"/>
    <w:rsid w:val="00003DF6"/>
    <w:rsid w:val="00003F25"/>
    <w:rsid w:val="00003FCF"/>
    <w:rsid w:val="000044DA"/>
    <w:rsid w:val="00004EA1"/>
    <w:rsid w:val="00005846"/>
    <w:rsid w:val="00005C4B"/>
    <w:rsid w:val="0000613E"/>
    <w:rsid w:val="000068C4"/>
    <w:rsid w:val="00006AA0"/>
    <w:rsid w:val="00006B36"/>
    <w:rsid w:val="000079E6"/>
    <w:rsid w:val="00007EA4"/>
    <w:rsid w:val="000110CA"/>
    <w:rsid w:val="000113E8"/>
    <w:rsid w:val="00011583"/>
    <w:rsid w:val="00011633"/>
    <w:rsid w:val="000118F6"/>
    <w:rsid w:val="00011944"/>
    <w:rsid w:val="00011A1D"/>
    <w:rsid w:val="00011B5E"/>
    <w:rsid w:val="00011B89"/>
    <w:rsid w:val="00012009"/>
    <w:rsid w:val="00012790"/>
    <w:rsid w:val="00013CB8"/>
    <w:rsid w:val="000147E9"/>
    <w:rsid w:val="000152F9"/>
    <w:rsid w:val="00015330"/>
    <w:rsid w:val="000155F9"/>
    <w:rsid w:val="0001565F"/>
    <w:rsid w:val="00015A14"/>
    <w:rsid w:val="00015C45"/>
    <w:rsid w:val="0001701A"/>
    <w:rsid w:val="00017C43"/>
    <w:rsid w:val="00017E4B"/>
    <w:rsid w:val="000205C0"/>
    <w:rsid w:val="00020BFF"/>
    <w:rsid w:val="00020CC2"/>
    <w:rsid w:val="00021C5E"/>
    <w:rsid w:val="00022150"/>
    <w:rsid w:val="000224E8"/>
    <w:rsid w:val="00022A85"/>
    <w:rsid w:val="00022E4A"/>
    <w:rsid w:val="00022E74"/>
    <w:rsid w:val="000237AE"/>
    <w:rsid w:val="00023E5C"/>
    <w:rsid w:val="00023E8F"/>
    <w:rsid w:val="00023F21"/>
    <w:rsid w:val="0002406B"/>
    <w:rsid w:val="00024D3E"/>
    <w:rsid w:val="00024EF1"/>
    <w:rsid w:val="00025434"/>
    <w:rsid w:val="00025783"/>
    <w:rsid w:val="00025968"/>
    <w:rsid w:val="000262DD"/>
    <w:rsid w:val="00027127"/>
    <w:rsid w:val="0002719B"/>
    <w:rsid w:val="0002747B"/>
    <w:rsid w:val="00027FDE"/>
    <w:rsid w:val="00031567"/>
    <w:rsid w:val="00032033"/>
    <w:rsid w:val="00032AB8"/>
    <w:rsid w:val="00032F73"/>
    <w:rsid w:val="00033918"/>
    <w:rsid w:val="0003419C"/>
    <w:rsid w:val="000346B7"/>
    <w:rsid w:val="00034712"/>
    <w:rsid w:val="0003477C"/>
    <w:rsid w:val="00035030"/>
    <w:rsid w:val="000357E9"/>
    <w:rsid w:val="000360B3"/>
    <w:rsid w:val="00037644"/>
    <w:rsid w:val="00037B33"/>
    <w:rsid w:val="00040904"/>
    <w:rsid w:val="00040913"/>
    <w:rsid w:val="00040B4A"/>
    <w:rsid w:val="00040B64"/>
    <w:rsid w:val="00040BE8"/>
    <w:rsid w:val="0004127F"/>
    <w:rsid w:val="00041EF2"/>
    <w:rsid w:val="000421C4"/>
    <w:rsid w:val="00043944"/>
    <w:rsid w:val="00043BC5"/>
    <w:rsid w:val="000442D9"/>
    <w:rsid w:val="0004447F"/>
    <w:rsid w:val="00044562"/>
    <w:rsid w:val="00044A7C"/>
    <w:rsid w:val="00044F4A"/>
    <w:rsid w:val="00045788"/>
    <w:rsid w:val="000459D0"/>
    <w:rsid w:val="000460B7"/>
    <w:rsid w:val="00046226"/>
    <w:rsid w:val="000465B0"/>
    <w:rsid w:val="000467BF"/>
    <w:rsid w:val="000468A5"/>
    <w:rsid w:val="00046D30"/>
    <w:rsid w:val="00046E4E"/>
    <w:rsid w:val="00047335"/>
    <w:rsid w:val="0004763C"/>
    <w:rsid w:val="00047A86"/>
    <w:rsid w:val="00047D2B"/>
    <w:rsid w:val="00047FE7"/>
    <w:rsid w:val="000502EF"/>
    <w:rsid w:val="0005055D"/>
    <w:rsid w:val="00051180"/>
    <w:rsid w:val="00051BB8"/>
    <w:rsid w:val="00051F6C"/>
    <w:rsid w:val="00052018"/>
    <w:rsid w:val="000520DD"/>
    <w:rsid w:val="00052269"/>
    <w:rsid w:val="000522A5"/>
    <w:rsid w:val="0005278C"/>
    <w:rsid w:val="00052F9D"/>
    <w:rsid w:val="0005329F"/>
    <w:rsid w:val="00054681"/>
    <w:rsid w:val="0005476A"/>
    <w:rsid w:val="00054B95"/>
    <w:rsid w:val="00054CEB"/>
    <w:rsid w:val="00054D09"/>
    <w:rsid w:val="0005537D"/>
    <w:rsid w:val="0005600F"/>
    <w:rsid w:val="00056D5C"/>
    <w:rsid w:val="00056D74"/>
    <w:rsid w:val="00057196"/>
    <w:rsid w:val="00057735"/>
    <w:rsid w:val="00057F83"/>
    <w:rsid w:val="0006013C"/>
    <w:rsid w:val="00060488"/>
    <w:rsid w:val="00061524"/>
    <w:rsid w:val="00061961"/>
    <w:rsid w:val="00061E6B"/>
    <w:rsid w:val="000622D3"/>
    <w:rsid w:val="00062A3B"/>
    <w:rsid w:val="00062C7F"/>
    <w:rsid w:val="0006352B"/>
    <w:rsid w:val="00063A60"/>
    <w:rsid w:val="00063CD7"/>
    <w:rsid w:val="00064173"/>
    <w:rsid w:val="00064751"/>
    <w:rsid w:val="00064C1A"/>
    <w:rsid w:val="00065210"/>
    <w:rsid w:val="000655EF"/>
    <w:rsid w:val="000659AF"/>
    <w:rsid w:val="00065CF7"/>
    <w:rsid w:val="00066321"/>
    <w:rsid w:val="000672FF"/>
    <w:rsid w:val="000673C3"/>
    <w:rsid w:val="00067CEB"/>
    <w:rsid w:val="0007003F"/>
    <w:rsid w:val="00070CDD"/>
    <w:rsid w:val="00070D8B"/>
    <w:rsid w:val="00070E5D"/>
    <w:rsid w:val="00071655"/>
    <w:rsid w:val="00071C17"/>
    <w:rsid w:val="00071CCE"/>
    <w:rsid w:val="00071D8B"/>
    <w:rsid w:val="000724C9"/>
    <w:rsid w:val="00072EDF"/>
    <w:rsid w:val="00073415"/>
    <w:rsid w:val="000735D0"/>
    <w:rsid w:val="0007368B"/>
    <w:rsid w:val="000737BB"/>
    <w:rsid w:val="00073C97"/>
    <w:rsid w:val="00074E39"/>
    <w:rsid w:val="00075246"/>
    <w:rsid w:val="00075247"/>
    <w:rsid w:val="000764D3"/>
    <w:rsid w:val="000767A8"/>
    <w:rsid w:val="00076D2B"/>
    <w:rsid w:val="00076E9F"/>
    <w:rsid w:val="00077435"/>
    <w:rsid w:val="000811E1"/>
    <w:rsid w:val="000814D4"/>
    <w:rsid w:val="00081C37"/>
    <w:rsid w:val="00082092"/>
    <w:rsid w:val="0008250D"/>
    <w:rsid w:val="00083024"/>
    <w:rsid w:val="000832CF"/>
    <w:rsid w:val="00083455"/>
    <w:rsid w:val="000835D4"/>
    <w:rsid w:val="000836A5"/>
    <w:rsid w:val="0008376C"/>
    <w:rsid w:val="00083842"/>
    <w:rsid w:val="000839A2"/>
    <w:rsid w:val="000839D6"/>
    <w:rsid w:val="000841BB"/>
    <w:rsid w:val="00084281"/>
    <w:rsid w:val="000843D9"/>
    <w:rsid w:val="00084F0C"/>
    <w:rsid w:val="00085007"/>
    <w:rsid w:val="0008515A"/>
    <w:rsid w:val="00085DF3"/>
    <w:rsid w:val="000860EE"/>
    <w:rsid w:val="0008644E"/>
    <w:rsid w:val="00086B96"/>
    <w:rsid w:val="000872C4"/>
    <w:rsid w:val="00087734"/>
    <w:rsid w:val="00087A99"/>
    <w:rsid w:val="00087C59"/>
    <w:rsid w:val="000905BE"/>
    <w:rsid w:val="0009065C"/>
    <w:rsid w:val="00091570"/>
    <w:rsid w:val="00091874"/>
    <w:rsid w:val="00091A46"/>
    <w:rsid w:val="00091DF8"/>
    <w:rsid w:val="00092188"/>
    <w:rsid w:val="0009261C"/>
    <w:rsid w:val="00093E22"/>
    <w:rsid w:val="00094829"/>
    <w:rsid w:val="000948B5"/>
    <w:rsid w:val="00094CD2"/>
    <w:rsid w:val="0009577A"/>
    <w:rsid w:val="00095FFF"/>
    <w:rsid w:val="000961AE"/>
    <w:rsid w:val="0009762D"/>
    <w:rsid w:val="00097964"/>
    <w:rsid w:val="00097992"/>
    <w:rsid w:val="00097FD1"/>
    <w:rsid w:val="000A009F"/>
    <w:rsid w:val="000A031B"/>
    <w:rsid w:val="000A0D1E"/>
    <w:rsid w:val="000A10EB"/>
    <w:rsid w:val="000A1F43"/>
    <w:rsid w:val="000A2D64"/>
    <w:rsid w:val="000A31EB"/>
    <w:rsid w:val="000A3235"/>
    <w:rsid w:val="000A337A"/>
    <w:rsid w:val="000A3769"/>
    <w:rsid w:val="000A38BE"/>
    <w:rsid w:val="000A394F"/>
    <w:rsid w:val="000A4391"/>
    <w:rsid w:val="000A4C5A"/>
    <w:rsid w:val="000A51A0"/>
    <w:rsid w:val="000A5AD4"/>
    <w:rsid w:val="000A6358"/>
    <w:rsid w:val="000A6602"/>
    <w:rsid w:val="000A689E"/>
    <w:rsid w:val="000A6B39"/>
    <w:rsid w:val="000A6CBD"/>
    <w:rsid w:val="000A776E"/>
    <w:rsid w:val="000A7CA6"/>
    <w:rsid w:val="000B11A5"/>
    <w:rsid w:val="000B13E4"/>
    <w:rsid w:val="000B27AF"/>
    <w:rsid w:val="000B283B"/>
    <w:rsid w:val="000B29DF"/>
    <w:rsid w:val="000B2CAC"/>
    <w:rsid w:val="000B4565"/>
    <w:rsid w:val="000B48A6"/>
    <w:rsid w:val="000B4B4A"/>
    <w:rsid w:val="000B4DC8"/>
    <w:rsid w:val="000B53BD"/>
    <w:rsid w:val="000B53FE"/>
    <w:rsid w:val="000B5774"/>
    <w:rsid w:val="000B5F7E"/>
    <w:rsid w:val="000B69CB"/>
    <w:rsid w:val="000B778D"/>
    <w:rsid w:val="000B78CC"/>
    <w:rsid w:val="000B7F52"/>
    <w:rsid w:val="000C00E1"/>
    <w:rsid w:val="000C0D67"/>
    <w:rsid w:val="000C13D9"/>
    <w:rsid w:val="000C17F9"/>
    <w:rsid w:val="000C18F6"/>
    <w:rsid w:val="000C2E76"/>
    <w:rsid w:val="000C33E7"/>
    <w:rsid w:val="000C3B38"/>
    <w:rsid w:val="000C3F0F"/>
    <w:rsid w:val="000C42DD"/>
    <w:rsid w:val="000C440C"/>
    <w:rsid w:val="000C4A7B"/>
    <w:rsid w:val="000C4E93"/>
    <w:rsid w:val="000C5404"/>
    <w:rsid w:val="000C61E7"/>
    <w:rsid w:val="000C6CBB"/>
    <w:rsid w:val="000C6D76"/>
    <w:rsid w:val="000C6E31"/>
    <w:rsid w:val="000C70D0"/>
    <w:rsid w:val="000C7168"/>
    <w:rsid w:val="000C7504"/>
    <w:rsid w:val="000D0344"/>
    <w:rsid w:val="000D0A1A"/>
    <w:rsid w:val="000D0BAF"/>
    <w:rsid w:val="000D170E"/>
    <w:rsid w:val="000D1A49"/>
    <w:rsid w:val="000D399F"/>
    <w:rsid w:val="000D3B23"/>
    <w:rsid w:val="000D422D"/>
    <w:rsid w:val="000D468C"/>
    <w:rsid w:val="000D4AB3"/>
    <w:rsid w:val="000D4BDE"/>
    <w:rsid w:val="000D4C71"/>
    <w:rsid w:val="000D5D25"/>
    <w:rsid w:val="000D5EC9"/>
    <w:rsid w:val="000D5FD4"/>
    <w:rsid w:val="000D6D14"/>
    <w:rsid w:val="000D73D9"/>
    <w:rsid w:val="000E02F8"/>
    <w:rsid w:val="000E13C9"/>
    <w:rsid w:val="000E1960"/>
    <w:rsid w:val="000E1E7C"/>
    <w:rsid w:val="000E2914"/>
    <w:rsid w:val="000E2EA6"/>
    <w:rsid w:val="000E301C"/>
    <w:rsid w:val="000E3370"/>
    <w:rsid w:val="000E35BA"/>
    <w:rsid w:val="000E3792"/>
    <w:rsid w:val="000E3C98"/>
    <w:rsid w:val="000E4329"/>
    <w:rsid w:val="000E4461"/>
    <w:rsid w:val="000E558F"/>
    <w:rsid w:val="000E6CCB"/>
    <w:rsid w:val="000E7AC4"/>
    <w:rsid w:val="000E7C81"/>
    <w:rsid w:val="000F025B"/>
    <w:rsid w:val="000F1FC4"/>
    <w:rsid w:val="000F2114"/>
    <w:rsid w:val="000F32A7"/>
    <w:rsid w:val="000F33AD"/>
    <w:rsid w:val="000F446E"/>
    <w:rsid w:val="000F5026"/>
    <w:rsid w:val="000F5047"/>
    <w:rsid w:val="000F5278"/>
    <w:rsid w:val="000F5357"/>
    <w:rsid w:val="000F54B4"/>
    <w:rsid w:val="000F5A54"/>
    <w:rsid w:val="000F5AE1"/>
    <w:rsid w:val="000F6965"/>
    <w:rsid w:val="000F6CF9"/>
    <w:rsid w:val="000F6E6D"/>
    <w:rsid w:val="000F6F54"/>
    <w:rsid w:val="000F7538"/>
    <w:rsid w:val="000F765C"/>
    <w:rsid w:val="000F785D"/>
    <w:rsid w:val="000F78E0"/>
    <w:rsid w:val="000F7A9D"/>
    <w:rsid w:val="000F7B91"/>
    <w:rsid w:val="001000FA"/>
    <w:rsid w:val="00100151"/>
    <w:rsid w:val="001002C5"/>
    <w:rsid w:val="00100430"/>
    <w:rsid w:val="00100609"/>
    <w:rsid w:val="00100BF3"/>
    <w:rsid w:val="00100BFE"/>
    <w:rsid w:val="00100EA5"/>
    <w:rsid w:val="001017D9"/>
    <w:rsid w:val="00101C00"/>
    <w:rsid w:val="00101C0B"/>
    <w:rsid w:val="001024B9"/>
    <w:rsid w:val="00102F30"/>
    <w:rsid w:val="00103A36"/>
    <w:rsid w:val="001053B5"/>
    <w:rsid w:val="00105A93"/>
    <w:rsid w:val="0010634F"/>
    <w:rsid w:val="001068EB"/>
    <w:rsid w:val="00106FC3"/>
    <w:rsid w:val="00107EFF"/>
    <w:rsid w:val="00107FF6"/>
    <w:rsid w:val="00110973"/>
    <w:rsid w:val="00110CE9"/>
    <w:rsid w:val="00111046"/>
    <w:rsid w:val="00111319"/>
    <w:rsid w:val="00111708"/>
    <w:rsid w:val="001119E6"/>
    <w:rsid w:val="00111D37"/>
    <w:rsid w:val="001122C5"/>
    <w:rsid w:val="00112C1D"/>
    <w:rsid w:val="001133CF"/>
    <w:rsid w:val="00113571"/>
    <w:rsid w:val="00113B3B"/>
    <w:rsid w:val="001144A1"/>
    <w:rsid w:val="00114EB0"/>
    <w:rsid w:val="0011544D"/>
    <w:rsid w:val="00115571"/>
    <w:rsid w:val="001158B6"/>
    <w:rsid w:val="001160FA"/>
    <w:rsid w:val="0011614D"/>
    <w:rsid w:val="00116FCB"/>
    <w:rsid w:val="0011784C"/>
    <w:rsid w:val="00117B42"/>
    <w:rsid w:val="00117E84"/>
    <w:rsid w:val="00120068"/>
    <w:rsid w:val="00120565"/>
    <w:rsid w:val="00120743"/>
    <w:rsid w:val="001208D4"/>
    <w:rsid w:val="001212BE"/>
    <w:rsid w:val="00121CA2"/>
    <w:rsid w:val="0012227B"/>
    <w:rsid w:val="001223B2"/>
    <w:rsid w:val="001227E7"/>
    <w:rsid w:val="00122C4B"/>
    <w:rsid w:val="00122FCA"/>
    <w:rsid w:val="001235F0"/>
    <w:rsid w:val="00124B0C"/>
    <w:rsid w:val="00125A22"/>
    <w:rsid w:val="00125F9D"/>
    <w:rsid w:val="00126539"/>
    <w:rsid w:val="001266F6"/>
    <w:rsid w:val="00126BF7"/>
    <w:rsid w:val="0012713B"/>
    <w:rsid w:val="001279D0"/>
    <w:rsid w:val="00127CD2"/>
    <w:rsid w:val="00127F0B"/>
    <w:rsid w:val="00130673"/>
    <w:rsid w:val="0013091C"/>
    <w:rsid w:val="00130C8A"/>
    <w:rsid w:val="00130D68"/>
    <w:rsid w:val="00130D70"/>
    <w:rsid w:val="001312D1"/>
    <w:rsid w:val="00131402"/>
    <w:rsid w:val="0013156C"/>
    <w:rsid w:val="00131814"/>
    <w:rsid w:val="00131C0E"/>
    <w:rsid w:val="00131EA5"/>
    <w:rsid w:val="0013204A"/>
    <w:rsid w:val="001321F7"/>
    <w:rsid w:val="00132625"/>
    <w:rsid w:val="001338A6"/>
    <w:rsid w:val="001342B1"/>
    <w:rsid w:val="00134D87"/>
    <w:rsid w:val="00135B09"/>
    <w:rsid w:val="0013607B"/>
    <w:rsid w:val="001366BD"/>
    <w:rsid w:val="00136A00"/>
    <w:rsid w:val="001378F8"/>
    <w:rsid w:val="00140232"/>
    <w:rsid w:val="0014029F"/>
    <w:rsid w:val="0014087A"/>
    <w:rsid w:val="00141333"/>
    <w:rsid w:val="00141640"/>
    <w:rsid w:val="00141DD6"/>
    <w:rsid w:val="0014218A"/>
    <w:rsid w:val="001423B3"/>
    <w:rsid w:val="00142CBE"/>
    <w:rsid w:val="00143109"/>
    <w:rsid w:val="001436A3"/>
    <w:rsid w:val="001436C1"/>
    <w:rsid w:val="0014392E"/>
    <w:rsid w:val="00143ECA"/>
    <w:rsid w:val="001448FE"/>
    <w:rsid w:val="00144AA6"/>
    <w:rsid w:val="0014638D"/>
    <w:rsid w:val="001463C5"/>
    <w:rsid w:val="0014667D"/>
    <w:rsid w:val="0014680A"/>
    <w:rsid w:val="00146832"/>
    <w:rsid w:val="0014694B"/>
    <w:rsid w:val="00147BD8"/>
    <w:rsid w:val="00147D37"/>
    <w:rsid w:val="001506CD"/>
    <w:rsid w:val="0015093A"/>
    <w:rsid w:val="00150FD5"/>
    <w:rsid w:val="00151698"/>
    <w:rsid w:val="00152313"/>
    <w:rsid w:val="0015236C"/>
    <w:rsid w:val="0015245D"/>
    <w:rsid w:val="00152608"/>
    <w:rsid w:val="00152991"/>
    <w:rsid w:val="001551A2"/>
    <w:rsid w:val="0015526C"/>
    <w:rsid w:val="00155CF8"/>
    <w:rsid w:val="00155D68"/>
    <w:rsid w:val="00156295"/>
    <w:rsid w:val="00157372"/>
    <w:rsid w:val="00157455"/>
    <w:rsid w:val="0015758F"/>
    <w:rsid w:val="00157C9C"/>
    <w:rsid w:val="0016006A"/>
    <w:rsid w:val="0016044E"/>
    <w:rsid w:val="00160DF5"/>
    <w:rsid w:val="0016157D"/>
    <w:rsid w:val="00161D49"/>
    <w:rsid w:val="00161EDD"/>
    <w:rsid w:val="00162524"/>
    <w:rsid w:val="001627DC"/>
    <w:rsid w:val="00162CE8"/>
    <w:rsid w:val="0016340C"/>
    <w:rsid w:val="001634B1"/>
    <w:rsid w:val="001636D5"/>
    <w:rsid w:val="00163E00"/>
    <w:rsid w:val="00163EEC"/>
    <w:rsid w:val="00164E63"/>
    <w:rsid w:val="00165014"/>
    <w:rsid w:val="001654C2"/>
    <w:rsid w:val="001656BC"/>
    <w:rsid w:val="00165F23"/>
    <w:rsid w:val="0016641F"/>
    <w:rsid w:val="0016657E"/>
    <w:rsid w:val="00166BFF"/>
    <w:rsid w:val="00167194"/>
    <w:rsid w:val="00167565"/>
    <w:rsid w:val="001679FD"/>
    <w:rsid w:val="00167AFF"/>
    <w:rsid w:val="0017053C"/>
    <w:rsid w:val="0017100B"/>
    <w:rsid w:val="001711EA"/>
    <w:rsid w:val="0017144D"/>
    <w:rsid w:val="001714A4"/>
    <w:rsid w:val="00171763"/>
    <w:rsid w:val="00171F68"/>
    <w:rsid w:val="00173007"/>
    <w:rsid w:val="001730D8"/>
    <w:rsid w:val="00173478"/>
    <w:rsid w:val="00174A80"/>
    <w:rsid w:val="00174BBF"/>
    <w:rsid w:val="00175784"/>
    <w:rsid w:val="00175B86"/>
    <w:rsid w:val="00175F16"/>
    <w:rsid w:val="001769A6"/>
    <w:rsid w:val="00177369"/>
    <w:rsid w:val="001775C4"/>
    <w:rsid w:val="001778DC"/>
    <w:rsid w:val="00177ED9"/>
    <w:rsid w:val="0018017B"/>
    <w:rsid w:val="00181069"/>
    <w:rsid w:val="001811FD"/>
    <w:rsid w:val="00181F77"/>
    <w:rsid w:val="00182034"/>
    <w:rsid w:val="001821B6"/>
    <w:rsid w:val="001826E8"/>
    <w:rsid w:val="00183B83"/>
    <w:rsid w:val="00183C43"/>
    <w:rsid w:val="00183D00"/>
    <w:rsid w:val="00183D5F"/>
    <w:rsid w:val="0018461C"/>
    <w:rsid w:val="00184EF7"/>
    <w:rsid w:val="0018515D"/>
    <w:rsid w:val="0018540F"/>
    <w:rsid w:val="001856F0"/>
    <w:rsid w:val="001859FD"/>
    <w:rsid w:val="00185A40"/>
    <w:rsid w:val="00185F4B"/>
    <w:rsid w:val="001860A0"/>
    <w:rsid w:val="001870AC"/>
    <w:rsid w:val="001872D6"/>
    <w:rsid w:val="00190098"/>
    <w:rsid w:val="00190F49"/>
    <w:rsid w:val="00191C70"/>
    <w:rsid w:val="0019227A"/>
    <w:rsid w:val="001926A9"/>
    <w:rsid w:val="00194A5A"/>
    <w:rsid w:val="00194E8D"/>
    <w:rsid w:val="001954F4"/>
    <w:rsid w:val="00195650"/>
    <w:rsid w:val="00195845"/>
    <w:rsid w:val="0019596B"/>
    <w:rsid w:val="001961EF"/>
    <w:rsid w:val="0019772E"/>
    <w:rsid w:val="001977C8"/>
    <w:rsid w:val="00197B0F"/>
    <w:rsid w:val="00197BF2"/>
    <w:rsid w:val="00197C7B"/>
    <w:rsid w:val="00197F94"/>
    <w:rsid w:val="001A0D03"/>
    <w:rsid w:val="001A1713"/>
    <w:rsid w:val="001A1B88"/>
    <w:rsid w:val="001A1D45"/>
    <w:rsid w:val="001A1F92"/>
    <w:rsid w:val="001A2382"/>
    <w:rsid w:val="001A2F6A"/>
    <w:rsid w:val="001A30C6"/>
    <w:rsid w:val="001A329B"/>
    <w:rsid w:val="001A345A"/>
    <w:rsid w:val="001A34F0"/>
    <w:rsid w:val="001A36F7"/>
    <w:rsid w:val="001A38C1"/>
    <w:rsid w:val="001A3A8C"/>
    <w:rsid w:val="001A41AD"/>
    <w:rsid w:val="001A42C3"/>
    <w:rsid w:val="001A55FC"/>
    <w:rsid w:val="001A5724"/>
    <w:rsid w:val="001A68F4"/>
    <w:rsid w:val="001A6A26"/>
    <w:rsid w:val="001A6CB0"/>
    <w:rsid w:val="001A7488"/>
    <w:rsid w:val="001A75A0"/>
    <w:rsid w:val="001B120E"/>
    <w:rsid w:val="001B1783"/>
    <w:rsid w:val="001B1B18"/>
    <w:rsid w:val="001B1BF9"/>
    <w:rsid w:val="001B1D9D"/>
    <w:rsid w:val="001B1FB4"/>
    <w:rsid w:val="001B2D3E"/>
    <w:rsid w:val="001B2FCB"/>
    <w:rsid w:val="001B3472"/>
    <w:rsid w:val="001B3D7B"/>
    <w:rsid w:val="001B415E"/>
    <w:rsid w:val="001B41B8"/>
    <w:rsid w:val="001B4BC4"/>
    <w:rsid w:val="001B4E7A"/>
    <w:rsid w:val="001B511A"/>
    <w:rsid w:val="001B57B0"/>
    <w:rsid w:val="001B6380"/>
    <w:rsid w:val="001B6C11"/>
    <w:rsid w:val="001B6CDE"/>
    <w:rsid w:val="001B6D1C"/>
    <w:rsid w:val="001B7C85"/>
    <w:rsid w:val="001B7CA3"/>
    <w:rsid w:val="001C022C"/>
    <w:rsid w:val="001C0FDC"/>
    <w:rsid w:val="001C111C"/>
    <w:rsid w:val="001C14E6"/>
    <w:rsid w:val="001C1982"/>
    <w:rsid w:val="001C1A9B"/>
    <w:rsid w:val="001C1FF0"/>
    <w:rsid w:val="001C2512"/>
    <w:rsid w:val="001C2AB9"/>
    <w:rsid w:val="001C2B18"/>
    <w:rsid w:val="001C2DD3"/>
    <w:rsid w:val="001C3517"/>
    <w:rsid w:val="001C3668"/>
    <w:rsid w:val="001C4A8B"/>
    <w:rsid w:val="001C5D2C"/>
    <w:rsid w:val="001C5F62"/>
    <w:rsid w:val="001C6466"/>
    <w:rsid w:val="001C6C76"/>
    <w:rsid w:val="001C6FB6"/>
    <w:rsid w:val="001C701B"/>
    <w:rsid w:val="001C724F"/>
    <w:rsid w:val="001C7666"/>
    <w:rsid w:val="001D1337"/>
    <w:rsid w:val="001D1842"/>
    <w:rsid w:val="001D1EAA"/>
    <w:rsid w:val="001D266C"/>
    <w:rsid w:val="001D27D2"/>
    <w:rsid w:val="001D2813"/>
    <w:rsid w:val="001D2965"/>
    <w:rsid w:val="001D2CAC"/>
    <w:rsid w:val="001D3164"/>
    <w:rsid w:val="001D3854"/>
    <w:rsid w:val="001D47ED"/>
    <w:rsid w:val="001D4FA8"/>
    <w:rsid w:val="001D500E"/>
    <w:rsid w:val="001D504E"/>
    <w:rsid w:val="001D5AC8"/>
    <w:rsid w:val="001D60B1"/>
    <w:rsid w:val="001D64CB"/>
    <w:rsid w:val="001D6510"/>
    <w:rsid w:val="001D68FC"/>
    <w:rsid w:val="001D6F72"/>
    <w:rsid w:val="001D711B"/>
    <w:rsid w:val="001D796E"/>
    <w:rsid w:val="001D79B2"/>
    <w:rsid w:val="001D7DAB"/>
    <w:rsid w:val="001D7ED8"/>
    <w:rsid w:val="001E03D5"/>
    <w:rsid w:val="001E0450"/>
    <w:rsid w:val="001E07F1"/>
    <w:rsid w:val="001E0B57"/>
    <w:rsid w:val="001E0E99"/>
    <w:rsid w:val="001E1A4D"/>
    <w:rsid w:val="001E1E1C"/>
    <w:rsid w:val="001E2D5A"/>
    <w:rsid w:val="001E3038"/>
    <w:rsid w:val="001E34FD"/>
    <w:rsid w:val="001E35AF"/>
    <w:rsid w:val="001E3784"/>
    <w:rsid w:val="001E3A50"/>
    <w:rsid w:val="001E41F3"/>
    <w:rsid w:val="001E43DF"/>
    <w:rsid w:val="001E4AA3"/>
    <w:rsid w:val="001E4F58"/>
    <w:rsid w:val="001E50E2"/>
    <w:rsid w:val="001E55D2"/>
    <w:rsid w:val="001E5E44"/>
    <w:rsid w:val="001E6065"/>
    <w:rsid w:val="001E664B"/>
    <w:rsid w:val="001E6E0E"/>
    <w:rsid w:val="001E7450"/>
    <w:rsid w:val="001E7913"/>
    <w:rsid w:val="001E7D40"/>
    <w:rsid w:val="001F0201"/>
    <w:rsid w:val="001F07F6"/>
    <w:rsid w:val="001F09C7"/>
    <w:rsid w:val="001F0CA1"/>
    <w:rsid w:val="001F1312"/>
    <w:rsid w:val="001F176D"/>
    <w:rsid w:val="001F2538"/>
    <w:rsid w:val="001F28AF"/>
    <w:rsid w:val="001F2CFC"/>
    <w:rsid w:val="001F2F42"/>
    <w:rsid w:val="001F3513"/>
    <w:rsid w:val="001F3605"/>
    <w:rsid w:val="001F39D1"/>
    <w:rsid w:val="001F3BDF"/>
    <w:rsid w:val="001F44AD"/>
    <w:rsid w:val="001F46A0"/>
    <w:rsid w:val="001F4C8D"/>
    <w:rsid w:val="001F5B17"/>
    <w:rsid w:val="001F5B21"/>
    <w:rsid w:val="001F6117"/>
    <w:rsid w:val="001F6801"/>
    <w:rsid w:val="001F6D66"/>
    <w:rsid w:val="001F72BE"/>
    <w:rsid w:val="001F73C1"/>
    <w:rsid w:val="001F78D9"/>
    <w:rsid w:val="001F78F0"/>
    <w:rsid w:val="001F7A97"/>
    <w:rsid w:val="00200340"/>
    <w:rsid w:val="00200746"/>
    <w:rsid w:val="0020082F"/>
    <w:rsid w:val="002010F1"/>
    <w:rsid w:val="0020116F"/>
    <w:rsid w:val="0020138F"/>
    <w:rsid w:val="00201B74"/>
    <w:rsid w:val="00201CE9"/>
    <w:rsid w:val="00201DB5"/>
    <w:rsid w:val="002023A8"/>
    <w:rsid w:val="002023FE"/>
    <w:rsid w:val="002042A1"/>
    <w:rsid w:val="0020433C"/>
    <w:rsid w:val="00204C88"/>
    <w:rsid w:val="00205174"/>
    <w:rsid w:val="0020572F"/>
    <w:rsid w:val="0020587A"/>
    <w:rsid w:val="00205B9C"/>
    <w:rsid w:val="00205DE9"/>
    <w:rsid w:val="00205E24"/>
    <w:rsid w:val="00206268"/>
    <w:rsid w:val="00206464"/>
    <w:rsid w:val="00206F3F"/>
    <w:rsid w:val="00207048"/>
    <w:rsid w:val="00207793"/>
    <w:rsid w:val="002107B2"/>
    <w:rsid w:val="0021160E"/>
    <w:rsid w:val="00211B59"/>
    <w:rsid w:val="00212590"/>
    <w:rsid w:val="00212651"/>
    <w:rsid w:val="00213693"/>
    <w:rsid w:val="00213E53"/>
    <w:rsid w:val="00214392"/>
    <w:rsid w:val="002144C2"/>
    <w:rsid w:val="00214991"/>
    <w:rsid w:val="00214CB8"/>
    <w:rsid w:val="00214D46"/>
    <w:rsid w:val="00214FF9"/>
    <w:rsid w:val="00215298"/>
    <w:rsid w:val="00216A30"/>
    <w:rsid w:val="0021700D"/>
    <w:rsid w:val="00217153"/>
    <w:rsid w:val="0022069B"/>
    <w:rsid w:val="00220898"/>
    <w:rsid w:val="00220D8B"/>
    <w:rsid w:val="002212A4"/>
    <w:rsid w:val="002214AD"/>
    <w:rsid w:val="0022182B"/>
    <w:rsid w:val="00223223"/>
    <w:rsid w:val="00223468"/>
    <w:rsid w:val="00223971"/>
    <w:rsid w:val="0022418F"/>
    <w:rsid w:val="0022429F"/>
    <w:rsid w:val="002245CA"/>
    <w:rsid w:val="002247BD"/>
    <w:rsid w:val="0022499C"/>
    <w:rsid w:val="00224B6C"/>
    <w:rsid w:val="00225192"/>
    <w:rsid w:val="00225BF4"/>
    <w:rsid w:val="00225C65"/>
    <w:rsid w:val="00225DF9"/>
    <w:rsid w:val="002261DC"/>
    <w:rsid w:val="002263AA"/>
    <w:rsid w:val="00226635"/>
    <w:rsid w:val="00226A41"/>
    <w:rsid w:val="00226AF5"/>
    <w:rsid w:val="00226F52"/>
    <w:rsid w:val="00227086"/>
    <w:rsid w:val="00227440"/>
    <w:rsid w:val="002277A5"/>
    <w:rsid w:val="00227D58"/>
    <w:rsid w:val="00227E00"/>
    <w:rsid w:val="002313BF"/>
    <w:rsid w:val="00231A66"/>
    <w:rsid w:val="00231E54"/>
    <w:rsid w:val="002321E8"/>
    <w:rsid w:val="002322F7"/>
    <w:rsid w:val="002323C1"/>
    <w:rsid w:val="002329B9"/>
    <w:rsid w:val="00232E93"/>
    <w:rsid w:val="00232F4E"/>
    <w:rsid w:val="0023305C"/>
    <w:rsid w:val="0023360F"/>
    <w:rsid w:val="00233A98"/>
    <w:rsid w:val="00234022"/>
    <w:rsid w:val="002343FA"/>
    <w:rsid w:val="00234668"/>
    <w:rsid w:val="00234693"/>
    <w:rsid w:val="002349ED"/>
    <w:rsid w:val="00234EDE"/>
    <w:rsid w:val="00234F69"/>
    <w:rsid w:val="00235251"/>
    <w:rsid w:val="00235B4C"/>
    <w:rsid w:val="00236261"/>
    <w:rsid w:val="00236705"/>
    <w:rsid w:val="0023683D"/>
    <w:rsid w:val="00236B70"/>
    <w:rsid w:val="002376A3"/>
    <w:rsid w:val="002379A1"/>
    <w:rsid w:val="00237E27"/>
    <w:rsid w:val="002404DA"/>
    <w:rsid w:val="00240FFC"/>
    <w:rsid w:val="002410CD"/>
    <w:rsid w:val="002417CA"/>
    <w:rsid w:val="002419F7"/>
    <w:rsid w:val="00241AD4"/>
    <w:rsid w:val="00241CA1"/>
    <w:rsid w:val="002426BC"/>
    <w:rsid w:val="00243302"/>
    <w:rsid w:val="0024335F"/>
    <w:rsid w:val="002433AE"/>
    <w:rsid w:val="00243BC1"/>
    <w:rsid w:val="00243E33"/>
    <w:rsid w:val="00244332"/>
    <w:rsid w:val="00244EF6"/>
    <w:rsid w:val="00245B23"/>
    <w:rsid w:val="00246703"/>
    <w:rsid w:val="00246A72"/>
    <w:rsid w:val="00246DE8"/>
    <w:rsid w:val="00247F76"/>
    <w:rsid w:val="00247FC8"/>
    <w:rsid w:val="0025022A"/>
    <w:rsid w:val="00250854"/>
    <w:rsid w:val="002517FB"/>
    <w:rsid w:val="0025228F"/>
    <w:rsid w:val="002522AB"/>
    <w:rsid w:val="002524CC"/>
    <w:rsid w:val="00252CBB"/>
    <w:rsid w:val="002530BE"/>
    <w:rsid w:val="002544A2"/>
    <w:rsid w:val="00255C57"/>
    <w:rsid w:val="00255F85"/>
    <w:rsid w:val="002563F5"/>
    <w:rsid w:val="0025640F"/>
    <w:rsid w:val="002565A4"/>
    <w:rsid w:val="002566D3"/>
    <w:rsid w:val="00256713"/>
    <w:rsid w:val="00257195"/>
    <w:rsid w:val="002578D8"/>
    <w:rsid w:val="002613A5"/>
    <w:rsid w:val="00261836"/>
    <w:rsid w:val="00261C8A"/>
    <w:rsid w:val="00262227"/>
    <w:rsid w:val="00262374"/>
    <w:rsid w:val="00263B84"/>
    <w:rsid w:val="002645E4"/>
    <w:rsid w:val="002651EC"/>
    <w:rsid w:val="00265293"/>
    <w:rsid w:val="00265464"/>
    <w:rsid w:val="00265800"/>
    <w:rsid w:val="00265FAE"/>
    <w:rsid w:val="002665DF"/>
    <w:rsid w:val="002669E3"/>
    <w:rsid w:val="00266EC4"/>
    <w:rsid w:val="00267881"/>
    <w:rsid w:val="00267E44"/>
    <w:rsid w:val="00271573"/>
    <w:rsid w:val="00272107"/>
    <w:rsid w:val="00272295"/>
    <w:rsid w:val="002723F2"/>
    <w:rsid w:val="002727C3"/>
    <w:rsid w:val="0027371B"/>
    <w:rsid w:val="00273821"/>
    <w:rsid w:val="00273AF6"/>
    <w:rsid w:val="00273BFA"/>
    <w:rsid w:val="00273FC1"/>
    <w:rsid w:val="0027462E"/>
    <w:rsid w:val="00274E67"/>
    <w:rsid w:val="00275AEA"/>
    <w:rsid w:val="00275D12"/>
    <w:rsid w:val="00276CD2"/>
    <w:rsid w:val="002774DC"/>
    <w:rsid w:val="0027767C"/>
    <w:rsid w:val="00277A1E"/>
    <w:rsid w:val="002802D0"/>
    <w:rsid w:val="0028062F"/>
    <w:rsid w:val="002808AD"/>
    <w:rsid w:val="00280E86"/>
    <w:rsid w:val="00280FEC"/>
    <w:rsid w:val="0028108A"/>
    <w:rsid w:val="00281C15"/>
    <w:rsid w:val="00281EB0"/>
    <w:rsid w:val="0028203B"/>
    <w:rsid w:val="00282370"/>
    <w:rsid w:val="00282A5F"/>
    <w:rsid w:val="00283566"/>
    <w:rsid w:val="00283AC7"/>
    <w:rsid w:val="00283B70"/>
    <w:rsid w:val="00284419"/>
    <w:rsid w:val="0028456D"/>
    <w:rsid w:val="00284FFF"/>
    <w:rsid w:val="00285124"/>
    <w:rsid w:val="00285749"/>
    <w:rsid w:val="00285F17"/>
    <w:rsid w:val="0028641D"/>
    <w:rsid w:val="0028675B"/>
    <w:rsid w:val="00286DF4"/>
    <w:rsid w:val="00287646"/>
    <w:rsid w:val="00290480"/>
    <w:rsid w:val="0029106A"/>
    <w:rsid w:val="002912C4"/>
    <w:rsid w:val="002914AC"/>
    <w:rsid w:val="00291E8D"/>
    <w:rsid w:val="002928C7"/>
    <w:rsid w:val="00292EAA"/>
    <w:rsid w:val="002934AE"/>
    <w:rsid w:val="00293B74"/>
    <w:rsid w:val="00293D64"/>
    <w:rsid w:val="00293D85"/>
    <w:rsid w:val="00294A5F"/>
    <w:rsid w:val="002952E2"/>
    <w:rsid w:val="00295352"/>
    <w:rsid w:val="00295508"/>
    <w:rsid w:val="0029573B"/>
    <w:rsid w:val="002959FF"/>
    <w:rsid w:val="00295A51"/>
    <w:rsid w:val="00295C05"/>
    <w:rsid w:val="00295D94"/>
    <w:rsid w:val="002960E7"/>
    <w:rsid w:val="002962CA"/>
    <w:rsid w:val="0029671B"/>
    <w:rsid w:val="0029779D"/>
    <w:rsid w:val="00297956"/>
    <w:rsid w:val="00297A4D"/>
    <w:rsid w:val="00297F68"/>
    <w:rsid w:val="00297F77"/>
    <w:rsid w:val="002A0DF1"/>
    <w:rsid w:val="002A1E24"/>
    <w:rsid w:val="002A249D"/>
    <w:rsid w:val="002A3934"/>
    <w:rsid w:val="002A3A3C"/>
    <w:rsid w:val="002A3CE8"/>
    <w:rsid w:val="002A5661"/>
    <w:rsid w:val="002A622D"/>
    <w:rsid w:val="002A66A3"/>
    <w:rsid w:val="002A6FBE"/>
    <w:rsid w:val="002B03C5"/>
    <w:rsid w:val="002B0E5E"/>
    <w:rsid w:val="002B1569"/>
    <w:rsid w:val="002B1A13"/>
    <w:rsid w:val="002B1C9E"/>
    <w:rsid w:val="002B1DB7"/>
    <w:rsid w:val="002B1E85"/>
    <w:rsid w:val="002B25DB"/>
    <w:rsid w:val="002B2622"/>
    <w:rsid w:val="002B2AF7"/>
    <w:rsid w:val="002B2F86"/>
    <w:rsid w:val="002B34D2"/>
    <w:rsid w:val="002B4527"/>
    <w:rsid w:val="002B4A9F"/>
    <w:rsid w:val="002B52DA"/>
    <w:rsid w:val="002B5646"/>
    <w:rsid w:val="002B565A"/>
    <w:rsid w:val="002B593B"/>
    <w:rsid w:val="002B59FE"/>
    <w:rsid w:val="002B5B14"/>
    <w:rsid w:val="002B689A"/>
    <w:rsid w:val="002B7766"/>
    <w:rsid w:val="002B77FC"/>
    <w:rsid w:val="002C07FD"/>
    <w:rsid w:val="002C0977"/>
    <w:rsid w:val="002C1F2E"/>
    <w:rsid w:val="002C24E5"/>
    <w:rsid w:val="002C28CD"/>
    <w:rsid w:val="002C375A"/>
    <w:rsid w:val="002C3F9C"/>
    <w:rsid w:val="002C4AF6"/>
    <w:rsid w:val="002C4BB7"/>
    <w:rsid w:val="002C5758"/>
    <w:rsid w:val="002C5A40"/>
    <w:rsid w:val="002C5BCD"/>
    <w:rsid w:val="002C6363"/>
    <w:rsid w:val="002C63B6"/>
    <w:rsid w:val="002C6B9A"/>
    <w:rsid w:val="002C7216"/>
    <w:rsid w:val="002C734D"/>
    <w:rsid w:val="002C73CF"/>
    <w:rsid w:val="002C7896"/>
    <w:rsid w:val="002C7B02"/>
    <w:rsid w:val="002D066F"/>
    <w:rsid w:val="002D0F10"/>
    <w:rsid w:val="002D167F"/>
    <w:rsid w:val="002D1D19"/>
    <w:rsid w:val="002D1F51"/>
    <w:rsid w:val="002D1FE6"/>
    <w:rsid w:val="002D2931"/>
    <w:rsid w:val="002D3079"/>
    <w:rsid w:val="002D32AD"/>
    <w:rsid w:val="002D3445"/>
    <w:rsid w:val="002D3F6E"/>
    <w:rsid w:val="002D4229"/>
    <w:rsid w:val="002D4725"/>
    <w:rsid w:val="002D4826"/>
    <w:rsid w:val="002D4B06"/>
    <w:rsid w:val="002D4DCF"/>
    <w:rsid w:val="002D5AE7"/>
    <w:rsid w:val="002D5D95"/>
    <w:rsid w:val="002D721E"/>
    <w:rsid w:val="002D7398"/>
    <w:rsid w:val="002D760B"/>
    <w:rsid w:val="002E068A"/>
    <w:rsid w:val="002E0E34"/>
    <w:rsid w:val="002E0E6D"/>
    <w:rsid w:val="002E0F1F"/>
    <w:rsid w:val="002E1099"/>
    <w:rsid w:val="002E16EB"/>
    <w:rsid w:val="002E1C33"/>
    <w:rsid w:val="002E2184"/>
    <w:rsid w:val="002E270F"/>
    <w:rsid w:val="002E2A4B"/>
    <w:rsid w:val="002E3060"/>
    <w:rsid w:val="002E336D"/>
    <w:rsid w:val="002E346F"/>
    <w:rsid w:val="002E3EF6"/>
    <w:rsid w:val="002E41CF"/>
    <w:rsid w:val="002E4216"/>
    <w:rsid w:val="002E46A0"/>
    <w:rsid w:val="002E4BFB"/>
    <w:rsid w:val="002E4C5F"/>
    <w:rsid w:val="002E5835"/>
    <w:rsid w:val="002E5A45"/>
    <w:rsid w:val="002E5E1A"/>
    <w:rsid w:val="002E6C2C"/>
    <w:rsid w:val="002E74B9"/>
    <w:rsid w:val="002E76F4"/>
    <w:rsid w:val="002F0016"/>
    <w:rsid w:val="002F03BC"/>
    <w:rsid w:val="002F0EAD"/>
    <w:rsid w:val="002F0EDC"/>
    <w:rsid w:val="002F14EF"/>
    <w:rsid w:val="002F1E63"/>
    <w:rsid w:val="002F3B1B"/>
    <w:rsid w:val="002F3F54"/>
    <w:rsid w:val="002F4309"/>
    <w:rsid w:val="002F43A1"/>
    <w:rsid w:val="002F442B"/>
    <w:rsid w:val="002F4657"/>
    <w:rsid w:val="002F4B60"/>
    <w:rsid w:val="002F55B2"/>
    <w:rsid w:val="002F5A87"/>
    <w:rsid w:val="002F5F64"/>
    <w:rsid w:val="002F6312"/>
    <w:rsid w:val="002F6503"/>
    <w:rsid w:val="002F6B54"/>
    <w:rsid w:val="002F714F"/>
    <w:rsid w:val="002F76A4"/>
    <w:rsid w:val="002F7A88"/>
    <w:rsid w:val="002F7C64"/>
    <w:rsid w:val="003000A4"/>
    <w:rsid w:val="003001D0"/>
    <w:rsid w:val="00301CAF"/>
    <w:rsid w:val="00301E8A"/>
    <w:rsid w:val="00302383"/>
    <w:rsid w:val="00302459"/>
    <w:rsid w:val="003028B2"/>
    <w:rsid w:val="00302B6B"/>
    <w:rsid w:val="00303421"/>
    <w:rsid w:val="00303882"/>
    <w:rsid w:val="00303AA9"/>
    <w:rsid w:val="00303DCF"/>
    <w:rsid w:val="003045A8"/>
    <w:rsid w:val="00305706"/>
    <w:rsid w:val="00305BD4"/>
    <w:rsid w:val="00305EE5"/>
    <w:rsid w:val="00305F4F"/>
    <w:rsid w:val="00305F56"/>
    <w:rsid w:val="0030610E"/>
    <w:rsid w:val="003066E8"/>
    <w:rsid w:val="0030696B"/>
    <w:rsid w:val="003069B7"/>
    <w:rsid w:val="00306A4E"/>
    <w:rsid w:val="00306C5F"/>
    <w:rsid w:val="00306DB8"/>
    <w:rsid w:val="00306E99"/>
    <w:rsid w:val="003079D9"/>
    <w:rsid w:val="00310A4A"/>
    <w:rsid w:val="00310AAF"/>
    <w:rsid w:val="00310F20"/>
    <w:rsid w:val="0031179C"/>
    <w:rsid w:val="00311E9A"/>
    <w:rsid w:val="003124BC"/>
    <w:rsid w:val="00312856"/>
    <w:rsid w:val="00312C01"/>
    <w:rsid w:val="00312D70"/>
    <w:rsid w:val="00312EB4"/>
    <w:rsid w:val="00314354"/>
    <w:rsid w:val="00314A39"/>
    <w:rsid w:val="0031543D"/>
    <w:rsid w:val="00315793"/>
    <w:rsid w:val="003157D5"/>
    <w:rsid w:val="00315C26"/>
    <w:rsid w:val="00315F2F"/>
    <w:rsid w:val="0031680B"/>
    <w:rsid w:val="003169C2"/>
    <w:rsid w:val="00316ABB"/>
    <w:rsid w:val="00316D12"/>
    <w:rsid w:val="00316D4A"/>
    <w:rsid w:val="00317556"/>
    <w:rsid w:val="00317D3B"/>
    <w:rsid w:val="0032002A"/>
    <w:rsid w:val="003202DC"/>
    <w:rsid w:val="003205DA"/>
    <w:rsid w:val="003209C6"/>
    <w:rsid w:val="0032143F"/>
    <w:rsid w:val="003215CC"/>
    <w:rsid w:val="0032179F"/>
    <w:rsid w:val="003220BC"/>
    <w:rsid w:val="003222EC"/>
    <w:rsid w:val="00322BF9"/>
    <w:rsid w:val="0032355E"/>
    <w:rsid w:val="00323A3E"/>
    <w:rsid w:val="00324C57"/>
    <w:rsid w:val="00324E7A"/>
    <w:rsid w:val="00324ED0"/>
    <w:rsid w:val="00325769"/>
    <w:rsid w:val="00325B08"/>
    <w:rsid w:val="00325B85"/>
    <w:rsid w:val="00326166"/>
    <w:rsid w:val="00326284"/>
    <w:rsid w:val="003267A2"/>
    <w:rsid w:val="003267C1"/>
    <w:rsid w:val="00326C1A"/>
    <w:rsid w:val="00327410"/>
    <w:rsid w:val="003274EA"/>
    <w:rsid w:val="00327976"/>
    <w:rsid w:val="00327C4D"/>
    <w:rsid w:val="00327C80"/>
    <w:rsid w:val="003300DC"/>
    <w:rsid w:val="00330887"/>
    <w:rsid w:val="00330914"/>
    <w:rsid w:val="0033143D"/>
    <w:rsid w:val="00331D74"/>
    <w:rsid w:val="00331D84"/>
    <w:rsid w:val="00332B0C"/>
    <w:rsid w:val="00332E11"/>
    <w:rsid w:val="0033399E"/>
    <w:rsid w:val="00333AC9"/>
    <w:rsid w:val="00333B90"/>
    <w:rsid w:val="00334763"/>
    <w:rsid w:val="00334767"/>
    <w:rsid w:val="00334BBB"/>
    <w:rsid w:val="00334DDF"/>
    <w:rsid w:val="003353CD"/>
    <w:rsid w:val="00335A9C"/>
    <w:rsid w:val="0033661C"/>
    <w:rsid w:val="00336954"/>
    <w:rsid w:val="00336E8D"/>
    <w:rsid w:val="003371C6"/>
    <w:rsid w:val="00337721"/>
    <w:rsid w:val="00340092"/>
    <w:rsid w:val="003409F6"/>
    <w:rsid w:val="00340FC5"/>
    <w:rsid w:val="00341115"/>
    <w:rsid w:val="00341DA5"/>
    <w:rsid w:val="00341EF5"/>
    <w:rsid w:val="00341F2B"/>
    <w:rsid w:val="00341FAA"/>
    <w:rsid w:val="00342705"/>
    <w:rsid w:val="00342A3B"/>
    <w:rsid w:val="0034346E"/>
    <w:rsid w:val="003436A3"/>
    <w:rsid w:val="00343B37"/>
    <w:rsid w:val="00343E6D"/>
    <w:rsid w:val="00344565"/>
    <w:rsid w:val="003448E8"/>
    <w:rsid w:val="00344DA4"/>
    <w:rsid w:val="0034501C"/>
    <w:rsid w:val="003452B6"/>
    <w:rsid w:val="00345625"/>
    <w:rsid w:val="00345A1F"/>
    <w:rsid w:val="00345D18"/>
    <w:rsid w:val="00347299"/>
    <w:rsid w:val="00347361"/>
    <w:rsid w:val="0035052F"/>
    <w:rsid w:val="00350922"/>
    <w:rsid w:val="00351238"/>
    <w:rsid w:val="00351711"/>
    <w:rsid w:val="00351B7B"/>
    <w:rsid w:val="00351BCD"/>
    <w:rsid w:val="00352A6B"/>
    <w:rsid w:val="0035378A"/>
    <w:rsid w:val="00353A10"/>
    <w:rsid w:val="00353B78"/>
    <w:rsid w:val="00354577"/>
    <w:rsid w:val="00354AF6"/>
    <w:rsid w:val="00354CDB"/>
    <w:rsid w:val="00355130"/>
    <w:rsid w:val="00355891"/>
    <w:rsid w:val="00355A39"/>
    <w:rsid w:val="00355E3A"/>
    <w:rsid w:val="00355E72"/>
    <w:rsid w:val="003561A9"/>
    <w:rsid w:val="0035621F"/>
    <w:rsid w:val="00356299"/>
    <w:rsid w:val="00356957"/>
    <w:rsid w:val="00357017"/>
    <w:rsid w:val="003578B7"/>
    <w:rsid w:val="00357991"/>
    <w:rsid w:val="00357A1A"/>
    <w:rsid w:val="00357C52"/>
    <w:rsid w:val="00357CCB"/>
    <w:rsid w:val="003603B9"/>
    <w:rsid w:val="00360667"/>
    <w:rsid w:val="003616A4"/>
    <w:rsid w:val="00361D36"/>
    <w:rsid w:val="003621A3"/>
    <w:rsid w:val="003627A6"/>
    <w:rsid w:val="00362D86"/>
    <w:rsid w:val="003632C5"/>
    <w:rsid w:val="00363DE7"/>
    <w:rsid w:val="0036422E"/>
    <w:rsid w:val="003643D7"/>
    <w:rsid w:val="003647DB"/>
    <w:rsid w:val="00364FAD"/>
    <w:rsid w:val="003658C4"/>
    <w:rsid w:val="00365A1F"/>
    <w:rsid w:val="00365EA8"/>
    <w:rsid w:val="00365F7D"/>
    <w:rsid w:val="00366FA1"/>
    <w:rsid w:val="00367488"/>
    <w:rsid w:val="00367757"/>
    <w:rsid w:val="00367911"/>
    <w:rsid w:val="0037004C"/>
    <w:rsid w:val="003703CB"/>
    <w:rsid w:val="003706EF"/>
    <w:rsid w:val="00370854"/>
    <w:rsid w:val="00370F59"/>
    <w:rsid w:val="00370FF6"/>
    <w:rsid w:val="0037119B"/>
    <w:rsid w:val="003716D6"/>
    <w:rsid w:val="00371C63"/>
    <w:rsid w:val="00371DE5"/>
    <w:rsid w:val="00371E65"/>
    <w:rsid w:val="00371EED"/>
    <w:rsid w:val="003721AD"/>
    <w:rsid w:val="003726D9"/>
    <w:rsid w:val="0037282F"/>
    <w:rsid w:val="00372A7D"/>
    <w:rsid w:val="003738CF"/>
    <w:rsid w:val="00373CD7"/>
    <w:rsid w:val="00373E10"/>
    <w:rsid w:val="0037427C"/>
    <w:rsid w:val="00375A90"/>
    <w:rsid w:val="00376A25"/>
    <w:rsid w:val="00376D16"/>
    <w:rsid w:val="00376EC3"/>
    <w:rsid w:val="003771C7"/>
    <w:rsid w:val="003777D7"/>
    <w:rsid w:val="00380DD8"/>
    <w:rsid w:val="00380EBB"/>
    <w:rsid w:val="003813CB"/>
    <w:rsid w:val="003815DE"/>
    <w:rsid w:val="003819DC"/>
    <w:rsid w:val="00381C0D"/>
    <w:rsid w:val="00381C4B"/>
    <w:rsid w:val="00381F6C"/>
    <w:rsid w:val="00382B41"/>
    <w:rsid w:val="00382C20"/>
    <w:rsid w:val="00383CEE"/>
    <w:rsid w:val="00383F38"/>
    <w:rsid w:val="00384193"/>
    <w:rsid w:val="003844E0"/>
    <w:rsid w:val="00384893"/>
    <w:rsid w:val="00384EED"/>
    <w:rsid w:val="00385143"/>
    <w:rsid w:val="00385202"/>
    <w:rsid w:val="00385477"/>
    <w:rsid w:val="003855BC"/>
    <w:rsid w:val="0038571B"/>
    <w:rsid w:val="0038582D"/>
    <w:rsid w:val="00385861"/>
    <w:rsid w:val="003862C3"/>
    <w:rsid w:val="003867C8"/>
    <w:rsid w:val="00386BC9"/>
    <w:rsid w:val="00387985"/>
    <w:rsid w:val="00387B5B"/>
    <w:rsid w:val="00390D76"/>
    <w:rsid w:val="00390D7A"/>
    <w:rsid w:val="00390EDA"/>
    <w:rsid w:val="00391144"/>
    <w:rsid w:val="00391A0A"/>
    <w:rsid w:val="00391BE3"/>
    <w:rsid w:val="003923AD"/>
    <w:rsid w:val="00392A7E"/>
    <w:rsid w:val="003936C3"/>
    <w:rsid w:val="00393961"/>
    <w:rsid w:val="00393AB1"/>
    <w:rsid w:val="00393C91"/>
    <w:rsid w:val="00393CB6"/>
    <w:rsid w:val="00393FA3"/>
    <w:rsid w:val="0039412B"/>
    <w:rsid w:val="0039465B"/>
    <w:rsid w:val="003948AA"/>
    <w:rsid w:val="00394CF5"/>
    <w:rsid w:val="00395485"/>
    <w:rsid w:val="003959B5"/>
    <w:rsid w:val="00395C3F"/>
    <w:rsid w:val="0039604D"/>
    <w:rsid w:val="003962AF"/>
    <w:rsid w:val="00396328"/>
    <w:rsid w:val="003963C6"/>
    <w:rsid w:val="00396450"/>
    <w:rsid w:val="00397312"/>
    <w:rsid w:val="003A12BE"/>
    <w:rsid w:val="003A1BBB"/>
    <w:rsid w:val="003A2045"/>
    <w:rsid w:val="003A2E9C"/>
    <w:rsid w:val="003A344D"/>
    <w:rsid w:val="003A35F5"/>
    <w:rsid w:val="003A387C"/>
    <w:rsid w:val="003A38B6"/>
    <w:rsid w:val="003A3DE1"/>
    <w:rsid w:val="003A3F7A"/>
    <w:rsid w:val="003A41E4"/>
    <w:rsid w:val="003A42E7"/>
    <w:rsid w:val="003A4FE1"/>
    <w:rsid w:val="003A5195"/>
    <w:rsid w:val="003A557A"/>
    <w:rsid w:val="003A5C0C"/>
    <w:rsid w:val="003A608B"/>
    <w:rsid w:val="003A6343"/>
    <w:rsid w:val="003A6D6C"/>
    <w:rsid w:val="003A7558"/>
    <w:rsid w:val="003B071C"/>
    <w:rsid w:val="003B09E4"/>
    <w:rsid w:val="003B2EAC"/>
    <w:rsid w:val="003B2FDA"/>
    <w:rsid w:val="003B30BD"/>
    <w:rsid w:val="003B3117"/>
    <w:rsid w:val="003B338D"/>
    <w:rsid w:val="003B34F4"/>
    <w:rsid w:val="003B3EA0"/>
    <w:rsid w:val="003B41AE"/>
    <w:rsid w:val="003B4882"/>
    <w:rsid w:val="003B4A2B"/>
    <w:rsid w:val="003B519E"/>
    <w:rsid w:val="003B536B"/>
    <w:rsid w:val="003B5800"/>
    <w:rsid w:val="003B5A8A"/>
    <w:rsid w:val="003B6DFF"/>
    <w:rsid w:val="003B76C5"/>
    <w:rsid w:val="003B7C7F"/>
    <w:rsid w:val="003C0236"/>
    <w:rsid w:val="003C075B"/>
    <w:rsid w:val="003C1155"/>
    <w:rsid w:val="003C1312"/>
    <w:rsid w:val="003C1325"/>
    <w:rsid w:val="003C1804"/>
    <w:rsid w:val="003C2674"/>
    <w:rsid w:val="003C2E3D"/>
    <w:rsid w:val="003C3310"/>
    <w:rsid w:val="003C3B1B"/>
    <w:rsid w:val="003C3B84"/>
    <w:rsid w:val="003C49BE"/>
    <w:rsid w:val="003C4C53"/>
    <w:rsid w:val="003C546C"/>
    <w:rsid w:val="003C67B6"/>
    <w:rsid w:val="003C6D51"/>
    <w:rsid w:val="003C6FAA"/>
    <w:rsid w:val="003C70AA"/>
    <w:rsid w:val="003C7216"/>
    <w:rsid w:val="003C7AE1"/>
    <w:rsid w:val="003C7DEF"/>
    <w:rsid w:val="003D0F1F"/>
    <w:rsid w:val="003D17A2"/>
    <w:rsid w:val="003D1A37"/>
    <w:rsid w:val="003D1BB8"/>
    <w:rsid w:val="003D1CAB"/>
    <w:rsid w:val="003D220B"/>
    <w:rsid w:val="003D226F"/>
    <w:rsid w:val="003D22EC"/>
    <w:rsid w:val="003D3D97"/>
    <w:rsid w:val="003D44B9"/>
    <w:rsid w:val="003D49AA"/>
    <w:rsid w:val="003D4B4C"/>
    <w:rsid w:val="003D4C89"/>
    <w:rsid w:val="003D4CBF"/>
    <w:rsid w:val="003D5DCB"/>
    <w:rsid w:val="003D6083"/>
    <w:rsid w:val="003D6692"/>
    <w:rsid w:val="003D673E"/>
    <w:rsid w:val="003D6CF7"/>
    <w:rsid w:val="003D6DF3"/>
    <w:rsid w:val="003D6F36"/>
    <w:rsid w:val="003E06C6"/>
    <w:rsid w:val="003E0E02"/>
    <w:rsid w:val="003E0E80"/>
    <w:rsid w:val="003E1161"/>
    <w:rsid w:val="003E1EBE"/>
    <w:rsid w:val="003E2160"/>
    <w:rsid w:val="003E2447"/>
    <w:rsid w:val="003E26C4"/>
    <w:rsid w:val="003E31FE"/>
    <w:rsid w:val="003E341D"/>
    <w:rsid w:val="003E3ABC"/>
    <w:rsid w:val="003E47BE"/>
    <w:rsid w:val="003E4AB7"/>
    <w:rsid w:val="003E4F0B"/>
    <w:rsid w:val="003E5508"/>
    <w:rsid w:val="003E55AA"/>
    <w:rsid w:val="003E576C"/>
    <w:rsid w:val="003E5C6B"/>
    <w:rsid w:val="003E5D0F"/>
    <w:rsid w:val="003E63A1"/>
    <w:rsid w:val="003E6464"/>
    <w:rsid w:val="003E6759"/>
    <w:rsid w:val="003E6958"/>
    <w:rsid w:val="003E69F6"/>
    <w:rsid w:val="003E6B9A"/>
    <w:rsid w:val="003E6C2A"/>
    <w:rsid w:val="003E7159"/>
    <w:rsid w:val="003E71D0"/>
    <w:rsid w:val="003E7303"/>
    <w:rsid w:val="003E7849"/>
    <w:rsid w:val="003E7933"/>
    <w:rsid w:val="003E795A"/>
    <w:rsid w:val="003E7F9C"/>
    <w:rsid w:val="003F05D2"/>
    <w:rsid w:val="003F10EB"/>
    <w:rsid w:val="003F153A"/>
    <w:rsid w:val="003F18B1"/>
    <w:rsid w:val="003F1A72"/>
    <w:rsid w:val="003F1DA4"/>
    <w:rsid w:val="003F21A6"/>
    <w:rsid w:val="003F2306"/>
    <w:rsid w:val="003F26EA"/>
    <w:rsid w:val="003F27D5"/>
    <w:rsid w:val="003F2910"/>
    <w:rsid w:val="003F2930"/>
    <w:rsid w:val="003F4386"/>
    <w:rsid w:val="003F43A7"/>
    <w:rsid w:val="003F4640"/>
    <w:rsid w:val="003F4957"/>
    <w:rsid w:val="003F5304"/>
    <w:rsid w:val="003F5516"/>
    <w:rsid w:val="003F58E6"/>
    <w:rsid w:val="003F661C"/>
    <w:rsid w:val="003F6A59"/>
    <w:rsid w:val="003F7F7F"/>
    <w:rsid w:val="004004C3"/>
    <w:rsid w:val="00400F7B"/>
    <w:rsid w:val="004010C1"/>
    <w:rsid w:val="004014CF"/>
    <w:rsid w:val="00402583"/>
    <w:rsid w:val="004025C6"/>
    <w:rsid w:val="00403232"/>
    <w:rsid w:val="004032BD"/>
    <w:rsid w:val="004037C3"/>
    <w:rsid w:val="004037E5"/>
    <w:rsid w:val="00404500"/>
    <w:rsid w:val="00404930"/>
    <w:rsid w:val="00404E78"/>
    <w:rsid w:val="0040734E"/>
    <w:rsid w:val="00407797"/>
    <w:rsid w:val="00407860"/>
    <w:rsid w:val="00407AFD"/>
    <w:rsid w:val="00407F9F"/>
    <w:rsid w:val="00410DDB"/>
    <w:rsid w:val="004119E6"/>
    <w:rsid w:val="004122AC"/>
    <w:rsid w:val="00412850"/>
    <w:rsid w:val="004131D9"/>
    <w:rsid w:val="004134F7"/>
    <w:rsid w:val="0041390E"/>
    <w:rsid w:val="0041453B"/>
    <w:rsid w:val="00414A53"/>
    <w:rsid w:val="00414BB3"/>
    <w:rsid w:val="00415963"/>
    <w:rsid w:val="00415D0A"/>
    <w:rsid w:val="0041631E"/>
    <w:rsid w:val="00416408"/>
    <w:rsid w:val="0041669D"/>
    <w:rsid w:val="00416961"/>
    <w:rsid w:val="00416AC5"/>
    <w:rsid w:val="0041702E"/>
    <w:rsid w:val="004201F7"/>
    <w:rsid w:val="004206D4"/>
    <w:rsid w:val="00420A40"/>
    <w:rsid w:val="00420BDF"/>
    <w:rsid w:val="00420F23"/>
    <w:rsid w:val="0042171E"/>
    <w:rsid w:val="00421BDB"/>
    <w:rsid w:val="00421EAB"/>
    <w:rsid w:val="0042203A"/>
    <w:rsid w:val="0042208F"/>
    <w:rsid w:val="00422A68"/>
    <w:rsid w:val="00422AE0"/>
    <w:rsid w:val="00423C77"/>
    <w:rsid w:val="00424090"/>
    <w:rsid w:val="0042426D"/>
    <w:rsid w:val="00424EFC"/>
    <w:rsid w:val="004259F5"/>
    <w:rsid w:val="00425A29"/>
    <w:rsid w:val="00425B2E"/>
    <w:rsid w:val="00425B68"/>
    <w:rsid w:val="00425EB3"/>
    <w:rsid w:val="0042639A"/>
    <w:rsid w:val="0042679C"/>
    <w:rsid w:val="00426FB0"/>
    <w:rsid w:val="0042735E"/>
    <w:rsid w:val="004275F8"/>
    <w:rsid w:val="004279ED"/>
    <w:rsid w:val="00427E05"/>
    <w:rsid w:val="00430518"/>
    <w:rsid w:val="00430785"/>
    <w:rsid w:val="00430E8C"/>
    <w:rsid w:val="00431950"/>
    <w:rsid w:val="004321A9"/>
    <w:rsid w:val="00432480"/>
    <w:rsid w:val="00432713"/>
    <w:rsid w:val="0043296A"/>
    <w:rsid w:val="00432B3A"/>
    <w:rsid w:val="00432EBC"/>
    <w:rsid w:val="0043315D"/>
    <w:rsid w:val="004336B7"/>
    <w:rsid w:val="00433E2D"/>
    <w:rsid w:val="00433E63"/>
    <w:rsid w:val="004340FD"/>
    <w:rsid w:val="0043421F"/>
    <w:rsid w:val="00434BE2"/>
    <w:rsid w:val="00435730"/>
    <w:rsid w:val="00435C19"/>
    <w:rsid w:val="00435C42"/>
    <w:rsid w:val="0043691B"/>
    <w:rsid w:val="00436AA3"/>
    <w:rsid w:val="00437000"/>
    <w:rsid w:val="0043769F"/>
    <w:rsid w:val="00437964"/>
    <w:rsid w:val="00437A99"/>
    <w:rsid w:val="0044098A"/>
    <w:rsid w:val="00440A25"/>
    <w:rsid w:val="00440B16"/>
    <w:rsid w:val="00441602"/>
    <w:rsid w:val="004429F2"/>
    <w:rsid w:val="00442A63"/>
    <w:rsid w:val="00442C4D"/>
    <w:rsid w:val="00444983"/>
    <w:rsid w:val="00444D7E"/>
    <w:rsid w:val="00444F8C"/>
    <w:rsid w:val="00445190"/>
    <w:rsid w:val="004453C9"/>
    <w:rsid w:val="0044599A"/>
    <w:rsid w:val="00445A1C"/>
    <w:rsid w:val="0044674B"/>
    <w:rsid w:val="00446771"/>
    <w:rsid w:val="004470CF"/>
    <w:rsid w:val="004476FF"/>
    <w:rsid w:val="0044784D"/>
    <w:rsid w:val="00447D10"/>
    <w:rsid w:val="00447D28"/>
    <w:rsid w:val="00447DF2"/>
    <w:rsid w:val="00447F6E"/>
    <w:rsid w:val="0045028E"/>
    <w:rsid w:val="00450974"/>
    <w:rsid w:val="004511B7"/>
    <w:rsid w:val="00451D00"/>
    <w:rsid w:val="00453767"/>
    <w:rsid w:val="00453897"/>
    <w:rsid w:val="00453AB8"/>
    <w:rsid w:val="00453F0A"/>
    <w:rsid w:val="00454014"/>
    <w:rsid w:val="0045405B"/>
    <w:rsid w:val="004541F3"/>
    <w:rsid w:val="00454A4A"/>
    <w:rsid w:val="00454B84"/>
    <w:rsid w:val="00454D29"/>
    <w:rsid w:val="00454E10"/>
    <w:rsid w:val="004550C2"/>
    <w:rsid w:val="004551AB"/>
    <w:rsid w:val="004553B2"/>
    <w:rsid w:val="004555BE"/>
    <w:rsid w:val="00455F90"/>
    <w:rsid w:val="004564DB"/>
    <w:rsid w:val="004567A8"/>
    <w:rsid w:val="00456EF9"/>
    <w:rsid w:val="00456FB2"/>
    <w:rsid w:val="00457DC7"/>
    <w:rsid w:val="0046072B"/>
    <w:rsid w:val="004607BA"/>
    <w:rsid w:val="00460B5E"/>
    <w:rsid w:val="00460C39"/>
    <w:rsid w:val="00460CDC"/>
    <w:rsid w:val="00460DFE"/>
    <w:rsid w:val="00461115"/>
    <w:rsid w:val="00461758"/>
    <w:rsid w:val="00462FF2"/>
    <w:rsid w:val="00463181"/>
    <w:rsid w:val="00463657"/>
    <w:rsid w:val="0046372C"/>
    <w:rsid w:val="00463B2A"/>
    <w:rsid w:val="004647F5"/>
    <w:rsid w:val="00465697"/>
    <w:rsid w:val="004657DB"/>
    <w:rsid w:val="00466037"/>
    <w:rsid w:val="004666FD"/>
    <w:rsid w:val="004667D7"/>
    <w:rsid w:val="00466B68"/>
    <w:rsid w:val="00466C9C"/>
    <w:rsid w:val="00467069"/>
    <w:rsid w:val="00467122"/>
    <w:rsid w:val="004671CE"/>
    <w:rsid w:val="00467521"/>
    <w:rsid w:val="004678D4"/>
    <w:rsid w:val="00467A99"/>
    <w:rsid w:val="00470293"/>
    <w:rsid w:val="00470CAB"/>
    <w:rsid w:val="0047197D"/>
    <w:rsid w:val="00471C06"/>
    <w:rsid w:val="00472352"/>
    <w:rsid w:val="004725ED"/>
    <w:rsid w:val="00472817"/>
    <w:rsid w:val="00472823"/>
    <w:rsid w:val="004730AB"/>
    <w:rsid w:val="004736B9"/>
    <w:rsid w:val="00473B6E"/>
    <w:rsid w:val="00473C42"/>
    <w:rsid w:val="00473E75"/>
    <w:rsid w:val="0047494F"/>
    <w:rsid w:val="004750EE"/>
    <w:rsid w:val="0047541A"/>
    <w:rsid w:val="0047550E"/>
    <w:rsid w:val="004755BE"/>
    <w:rsid w:val="00475FA8"/>
    <w:rsid w:val="00475FDB"/>
    <w:rsid w:val="004761B3"/>
    <w:rsid w:val="0047695A"/>
    <w:rsid w:val="0047704F"/>
    <w:rsid w:val="0047739E"/>
    <w:rsid w:val="00477FD3"/>
    <w:rsid w:val="00480054"/>
    <w:rsid w:val="0048045E"/>
    <w:rsid w:val="00481857"/>
    <w:rsid w:val="00481A9B"/>
    <w:rsid w:val="00481B8A"/>
    <w:rsid w:val="00481CC5"/>
    <w:rsid w:val="00481FB5"/>
    <w:rsid w:val="00482140"/>
    <w:rsid w:val="004822A4"/>
    <w:rsid w:val="0048311B"/>
    <w:rsid w:val="0048339C"/>
    <w:rsid w:val="004836BA"/>
    <w:rsid w:val="00483D3E"/>
    <w:rsid w:val="00483ED7"/>
    <w:rsid w:val="00484524"/>
    <w:rsid w:val="004853E9"/>
    <w:rsid w:val="004854D1"/>
    <w:rsid w:val="00485F4F"/>
    <w:rsid w:val="004865D5"/>
    <w:rsid w:val="00486D5B"/>
    <w:rsid w:val="00487EEF"/>
    <w:rsid w:val="004905B3"/>
    <w:rsid w:val="00490F80"/>
    <w:rsid w:val="0049121A"/>
    <w:rsid w:val="0049166A"/>
    <w:rsid w:val="004917F3"/>
    <w:rsid w:val="00491C2A"/>
    <w:rsid w:val="00491E60"/>
    <w:rsid w:val="00491F4A"/>
    <w:rsid w:val="00492263"/>
    <w:rsid w:val="00492450"/>
    <w:rsid w:val="00492C03"/>
    <w:rsid w:val="004938DF"/>
    <w:rsid w:val="00493D19"/>
    <w:rsid w:val="004947D0"/>
    <w:rsid w:val="00494A79"/>
    <w:rsid w:val="00494B90"/>
    <w:rsid w:val="00494E96"/>
    <w:rsid w:val="00495A6C"/>
    <w:rsid w:val="00495AB6"/>
    <w:rsid w:val="00495E28"/>
    <w:rsid w:val="00496A9B"/>
    <w:rsid w:val="004971C8"/>
    <w:rsid w:val="004A01E7"/>
    <w:rsid w:val="004A057E"/>
    <w:rsid w:val="004A09B5"/>
    <w:rsid w:val="004A0D62"/>
    <w:rsid w:val="004A1824"/>
    <w:rsid w:val="004A1AFD"/>
    <w:rsid w:val="004A27D5"/>
    <w:rsid w:val="004A2817"/>
    <w:rsid w:val="004A2C05"/>
    <w:rsid w:val="004A2CAF"/>
    <w:rsid w:val="004A2EF8"/>
    <w:rsid w:val="004A35BF"/>
    <w:rsid w:val="004A3677"/>
    <w:rsid w:val="004A3C0D"/>
    <w:rsid w:val="004A3E69"/>
    <w:rsid w:val="004A3F36"/>
    <w:rsid w:val="004A4526"/>
    <w:rsid w:val="004A49E9"/>
    <w:rsid w:val="004A5090"/>
    <w:rsid w:val="004A58B2"/>
    <w:rsid w:val="004A66C7"/>
    <w:rsid w:val="004A69AE"/>
    <w:rsid w:val="004A6E92"/>
    <w:rsid w:val="004A715A"/>
    <w:rsid w:val="004A724B"/>
    <w:rsid w:val="004A7C06"/>
    <w:rsid w:val="004B01BF"/>
    <w:rsid w:val="004B03E4"/>
    <w:rsid w:val="004B0465"/>
    <w:rsid w:val="004B04D5"/>
    <w:rsid w:val="004B08DE"/>
    <w:rsid w:val="004B1FA1"/>
    <w:rsid w:val="004B291D"/>
    <w:rsid w:val="004B39A0"/>
    <w:rsid w:val="004B3D21"/>
    <w:rsid w:val="004B4C38"/>
    <w:rsid w:val="004B4FDB"/>
    <w:rsid w:val="004B537F"/>
    <w:rsid w:val="004B5426"/>
    <w:rsid w:val="004B5622"/>
    <w:rsid w:val="004B5886"/>
    <w:rsid w:val="004B58B3"/>
    <w:rsid w:val="004B5F60"/>
    <w:rsid w:val="004B73E3"/>
    <w:rsid w:val="004B787D"/>
    <w:rsid w:val="004C0BD7"/>
    <w:rsid w:val="004C1A61"/>
    <w:rsid w:val="004C1F12"/>
    <w:rsid w:val="004C3EF3"/>
    <w:rsid w:val="004C4FA4"/>
    <w:rsid w:val="004C5480"/>
    <w:rsid w:val="004C5649"/>
    <w:rsid w:val="004C606B"/>
    <w:rsid w:val="004C6BC7"/>
    <w:rsid w:val="004C6BE2"/>
    <w:rsid w:val="004C6F3B"/>
    <w:rsid w:val="004C702B"/>
    <w:rsid w:val="004C75A4"/>
    <w:rsid w:val="004C7705"/>
    <w:rsid w:val="004D0451"/>
    <w:rsid w:val="004D0597"/>
    <w:rsid w:val="004D05B2"/>
    <w:rsid w:val="004D0B31"/>
    <w:rsid w:val="004D221A"/>
    <w:rsid w:val="004D2300"/>
    <w:rsid w:val="004D239C"/>
    <w:rsid w:val="004D244F"/>
    <w:rsid w:val="004D2766"/>
    <w:rsid w:val="004D2953"/>
    <w:rsid w:val="004D29F9"/>
    <w:rsid w:val="004D30C3"/>
    <w:rsid w:val="004D3C9A"/>
    <w:rsid w:val="004D46C7"/>
    <w:rsid w:val="004D472E"/>
    <w:rsid w:val="004D4786"/>
    <w:rsid w:val="004D4D70"/>
    <w:rsid w:val="004D5606"/>
    <w:rsid w:val="004D5D29"/>
    <w:rsid w:val="004D5E99"/>
    <w:rsid w:val="004D6016"/>
    <w:rsid w:val="004D611C"/>
    <w:rsid w:val="004D6157"/>
    <w:rsid w:val="004D679B"/>
    <w:rsid w:val="004D7FAA"/>
    <w:rsid w:val="004E118E"/>
    <w:rsid w:val="004E1387"/>
    <w:rsid w:val="004E1CCA"/>
    <w:rsid w:val="004E1D68"/>
    <w:rsid w:val="004E22D6"/>
    <w:rsid w:val="004E264E"/>
    <w:rsid w:val="004E3A23"/>
    <w:rsid w:val="004E3CB7"/>
    <w:rsid w:val="004E43F5"/>
    <w:rsid w:val="004E5133"/>
    <w:rsid w:val="004E5AEF"/>
    <w:rsid w:val="004E633F"/>
    <w:rsid w:val="004E6920"/>
    <w:rsid w:val="004E6AF4"/>
    <w:rsid w:val="004E716C"/>
    <w:rsid w:val="004E71EE"/>
    <w:rsid w:val="004E7A98"/>
    <w:rsid w:val="004E7EAF"/>
    <w:rsid w:val="004F0D89"/>
    <w:rsid w:val="004F1A3C"/>
    <w:rsid w:val="004F2081"/>
    <w:rsid w:val="004F2733"/>
    <w:rsid w:val="004F2ABD"/>
    <w:rsid w:val="004F2B49"/>
    <w:rsid w:val="004F2C82"/>
    <w:rsid w:val="004F30D4"/>
    <w:rsid w:val="004F3427"/>
    <w:rsid w:val="004F34D4"/>
    <w:rsid w:val="004F3BBB"/>
    <w:rsid w:val="004F3F3F"/>
    <w:rsid w:val="004F4E5D"/>
    <w:rsid w:val="004F5418"/>
    <w:rsid w:val="004F58BC"/>
    <w:rsid w:val="004F5B7F"/>
    <w:rsid w:val="004F5C92"/>
    <w:rsid w:val="004F5DEE"/>
    <w:rsid w:val="004F5E43"/>
    <w:rsid w:val="004F60A9"/>
    <w:rsid w:val="004F6129"/>
    <w:rsid w:val="004F6211"/>
    <w:rsid w:val="004F6F3D"/>
    <w:rsid w:val="004F725E"/>
    <w:rsid w:val="004F73A5"/>
    <w:rsid w:val="004F76F4"/>
    <w:rsid w:val="004F7911"/>
    <w:rsid w:val="004F7DC6"/>
    <w:rsid w:val="005000A0"/>
    <w:rsid w:val="00500C8F"/>
    <w:rsid w:val="00501087"/>
    <w:rsid w:val="005013CB"/>
    <w:rsid w:val="00502CCF"/>
    <w:rsid w:val="00502CE9"/>
    <w:rsid w:val="00503992"/>
    <w:rsid w:val="00503DFC"/>
    <w:rsid w:val="00504E75"/>
    <w:rsid w:val="005058E9"/>
    <w:rsid w:val="00505DFB"/>
    <w:rsid w:val="005061EC"/>
    <w:rsid w:val="00506499"/>
    <w:rsid w:val="00506579"/>
    <w:rsid w:val="005067E6"/>
    <w:rsid w:val="00506CEC"/>
    <w:rsid w:val="005102C5"/>
    <w:rsid w:val="00510653"/>
    <w:rsid w:val="00510F75"/>
    <w:rsid w:val="0051199E"/>
    <w:rsid w:val="00511C11"/>
    <w:rsid w:val="005125DD"/>
    <w:rsid w:val="00512908"/>
    <w:rsid w:val="00512C4D"/>
    <w:rsid w:val="0051371E"/>
    <w:rsid w:val="00513D71"/>
    <w:rsid w:val="00514429"/>
    <w:rsid w:val="00514519"/>
    <w:rsid w:val="00514541"/>
    <w:rsid w:val="00514B41"/>
    <w:rsid w:val="00514BA5"/>
    <w:rsid w:val="00514D26"/>
    <w:rsid w:val="0051546C"/>
    <w:rsid w:val="0051562C"/>
    <w:rsid w:val="0051566C"/>
    <w:rsid w:val="00515E14"/>
    <w:rsid w:val="00515EE3"/>
    <w:rsid w:val="00515F23"/>
    <w:rsid w:val="00516344"/>
    <w:rsid w:val="0051671D"/>
    <w:rsid w:val="00516808"/>
    <w:rsid w:val="005174C9"/>
    <w:rsid w:val="005179E2"/>
    <w:rsid w:val="005203B7"/>
    <w:rsid w:val="0052072E"/>
    <w:rsid w:val="00520D02"/>
    <w:rsid w:val="005210EE"/>
    <w:rsid w:val="00521889"/>
    <w:rsid w:val="005223F3"/>
    <w:rsid w:val="00522A48"/>
    <w:rsid w:val="00523687"/>
    <w:rsid w:val="00523857"/>
    <w:rsid w:val="00523B56"/>
    <w:rsid w:val="00523D42"/>
    <w:rsid w:val="005240E4"/>
    <w:rsid w:val="005241CF"/>
    <w:rsid w:val="0052426D"/>
    <w:rsid w:val="005242AC"/>
    <w:rsid w:val="00524976"/>
    <w:rsid w:val="005251AF"/>
    <w:rsid w:val="005266F6"/>
    <w:rsid w:val="00526805"/>
    <w:rsid w:val="00526910"/>
    <w:rsid w:val="00526D3D"/>
    <w:rsid w:val="00526DD0"/>
    <w:rsid w:val="00527152"/>
    <w:rsid w:val="00527404"/>
    <w:rsid w:val="0052757D"/>
    <w:rsid w:val="0052770D"/>
    <w:rsid w:val="00527855"/>
    <w:rsid w:val="005304D0"/>
    <w:rsid w:val="005305AA"/>
    <w:rsid w:val="0053064E"/>
    <w:rsid w:val="00530D6B"/>
    <w:rsid w:val="00531843"/>
    <w:rsid w:val="00531C66"/>
    <w:rsid w:val="00531E46"/>
    <w:rsid w:val="0053231E"/>
    <w:rsid w:val="005325DA"/>
    <w:rsid w:val="00532C7A"/>
    <w:rsid w:val="00532F2B"/>
    <w:rsid w:val="005330EE"/>
    <w:rsid w:val="00533426"/>
    <w:rsid w:val="005335D8"/>
    <w:rsid w:val="00533CA4"/>
    <w:rsid w:val="00533DD4"/>
    <w:rsid w:val="005340B0"/>
    <w:rsid w:val="00534C96"/>
    <w:rsid w:val="00535183"/>
    <w:rsid w:val="00535523"/>
    <w:rsid w:val="005355FD"/>
    <w:rsid w:val="005357B3"/>
    <w:rsid w:val="005358B8"/>
    <w:rsid w:val="00535A06"/>
    <w:rsid w:val="00535E27"/>
    <w:rsid w:val="005365BE"/>
    <w:rsid w:val="0053708F"/>
    <w:rsid w:val="0053791D"/>
    <w:rsid w:val="005400CE"/>
    <w:rsid w:val="0054059A"/>
    <w:rsid w:val="0054060F"/>
    <w:rsid w:val="00541256"/>
    <w:rsid w:val="00541A80"/>
    <w:rsid w:val="00541B7B"/>
    <w:rsid w:val="00541BBB"/>
    <w:rsid w:val="00542676"/>
    <w:rsid w:val="00542B15"/>
    <w:rsid w:val="005432CF"/>
    <w:rsid w:val="005433C0"/>
    <w:rsid w:val="005439C2"/>
    <w:rsid w:val="00543CD3"/>
    <w:rsid w:val="0054438E"/>
    <w:rsid w:val="00544845"/>
    <w:rsid w:val="00544861"/>
    <w:rsid w:val="00544CA3"/>
    <w:rsid w:val="00545491"/>
    <w:rsid w:val="00545E6F"/>
    <w:rsid w:val="00545F78"/>
    <w:rsid w:val="00546685"/>
    <w:rsid w:val="00546EF4"/>
    <w:rsid w:val="0054785C"/>
    <w:rsid w:val="00550008"/>
    <w:rsid w:val="005501A1"/>
    <w:rsid w:val="00550980"/>
    <w:rsid w:val="00550DD0"/>
    <w:rsid w:val="00550DF7"/>
    <w:rsid w:val="00551346"/>
    <w:rsid w:val="005516C3"/>
    <w:rsid w:val="00551C3E"/>
    <w:rsid w:val="00551C89"/>
    <w:rsid w:val="00551DDD"/>
    <w:rsid w:val="00551EF4"/>
    <w:rsid w:val="00552C06"/>
    <w:rsid w:val="00552D07"/>
    <w:rsid w:val="00552D60"/>
    <w:rsid w:val="00552DDB"/>
    <w:rsid w:val="00553B83"/>
    <w:rsid w:val="005546C7"/>
    <w:rsid w:val="00554AFE"/>
    <w:rsid w:val="00554B1D"/>
    <w:rsid w:val="00555282"/>
    <w:rsid w:val="005554DB"/>
    <w:rsid w:val="005555D0"/>
    <w:rsid w:val="005562B9"/>
    <w:rsid w:val="00557142"/>
    <w:rsid w:val="00557692"/>
    <w:rsid w:val="0055792E"/>
    <w:rsid w:val="00557C6C"/>
    <w:rsid w:val="005602B5"/>
    <w:rsid w:val="0056048C"/>
    <w:rsid w:val="005609CE"/>
    <w:rsid w:val="005610B4"/>
    <w:rsid w:val="005611D5"/>
    <w:rsid w:val="00562B39"/>
    <w:rsid w:val="00562DAD"/>
    <w:rsid w:val="005634D7"/>
    <w:rsid w:val="00563DA5"/>
    <w:rsid w:val="00564164"/>
    <w:rsid w:val="0056453C"/>
    <w:rsid w:val="005646BF"/>
    <w:rsid w:val="00564EEE"/>
    <w:rsid w:val="00564FA3"/>
    <w:rsid w:val="005650FA"/>
    <w:rsid w:val="00565419"/>
    <w:rsid w:val="005658BC"/>
    <w:rsid w:val="005660F3"/>
    <w:rsid w:val="00566E95"/>
    <w:rsid w:val="00567174"/>
    <w:rsid w:val="0056791E"/>
    <w:rsid w:val="00567B9E"/>
    <w:rsid w:val="00567EB3"/>
    <w:rsid w:val="005705AD"/>
    <w:rsid w:val="005715CD"/>
    <w:rsid w:val="00571D84"/>
    <w:rsid w:val="00571E8C"/>
    <w:rsid w:val="0057221B"/>
    <w:rsid w:val="00572763"/>
    <w:rsid w:val="00572797"/>
    <w:rsid w:val="005728A9"/>
    <w:rsid w:val="00572B6C"/>
    <w:rsid w:val="00572D3D"/>
    <w:rsid w:val="00573366"/>
    <w:rsid w:val="005738AB"/>
    <w:rsid w:val="00573C46"/>
    <w:rsid w:val="00573CE7"/>
    <w:rsid w:val="00573E45"/>
    <w:rsid w:val="00573FCB"/>
    <w:rsid w:val="0057426E"/>
    <w:rsid w:val="00574A02"/>
    <w:rsid w:val="00575064"/>
    <w:rsid w:val="0057539D"/>
    <w:rsid w:val="00575464"/>
    <w:rsid w:val="00575C14"/>
    <w:rsid w:val="00575EB4"/>
    <w:rsid w:val="00576541"/>
    <w:rsid w:val="00576661"/>
    <w:rsid w:val="00576B52"/>
    <w:rsid w:val="00576D6E"/>
    <w:rsid w:val="0057755F"/>
    <w:rsid w:val="00577754"/>
    <w:rsid w:val="005779F0"/>
    <w:rsid w:val="00577D81"/>
    <w:rsid w:val="00577FE9"/>
    <w:rsid w:val="00581017"/>
    <w:rsid w:val="0058102B"/>
    <w:rsid w:val="00581920"/>
    <w:rsid w:val="005826DE"/>
    <w:rsid w:val="0058315A"/>
    <w:rsid w:val="005831DD"/>
    <w:rsid w:val="00583D3F"/>
    <w:rsid w:val="00584126"/>
    <w:rsid w:val="0058472F"/>
    <w:rsid w:val="00584912"/>
    <w:rsid w:val="00586448"/>
    <w:rsid w:val="005865D8"/>
    <w:rsid w:val="00586DD7"/>
    <w:rsid w:val="00586F21"/>
    <w:rsid w:val="00586F4A"/>
    <w:rsid w:val="00587426"/>
    <w:rsid w:val="00590E46"/>
    <w:rsid w:val="00590EC0"/>
    <w:rsid w:val="00591947"/>
    <w:rsid w:val="00591CBD"/>
    <w:rsid w:val="00592022"/>
    <w:rsid w:val="005923D8"/>
    <w:rsid w:val="005924E1"/>
    <w:rsid w:val="00592D1F"/>
    <w:rsid w:val="005936AE"/>
    <w:rsid w:val="005936AF"/>
    <w:rsid w:val="005937E1"/>
    <w:rsid w:val="00593B0F"/>
    <w:rsid w:val="00594035"/>
    <w:rsid w:val="005944E5"/>
    <w:rsid w:val="00595A9D"/>
    <w:rsid w:val="0059611C"/>
    <w:rsid w:val="005964B6"/>
    <w:rsid w:val="0059672C"/>
    <w:rsid w:val="005968A7"/>
    <w:rsid w:val="00596A5C"/>
    <w:rsid w:val="005974BA"/>
    <w:rsid w:val="005A0555"/>
    <w:rsid w:val="005A296E"/>
    <w:rsid w:val="005A2C0F"/>
    <w:rsid w:val="005A3E77"/>
    <w:rsid w:val="005A3F8E"/>
    <w:rsid w:val="005A43A5"/>
    <w:rsid w:val="005A4CE2"/>
    <w:rsid w:val="005A4DC5"/>
    <w:rsid w:val="005A526A"/>
    <w:rsid w:val="005A5317"/>
    <w:rsid w:val="005A5B67"/>
    <w:rsid w:val="005A5C15"/>
    <w:rsid w:val="005A6885"/>
    <w:rsid w:val="005A6F63"/>
    <w:rsid w:val="005A77C6"/>
    <w:rsid w:val="005A77FE"/>
    <w:rsid w:val="005A788D"/>
    <w:rsid w:val="005B0621"/>
    <w:rsid w:val="005B10B7"/>
    <w:rsid w:val="005B142A"/>
    <w:rsid w:val="005B17D5"/>
    <w:rsid w:val="005B1820"/>
    <w:rsid w:val="005B1E04"/>
    <w:rsid w:val="005B21D8"/>
    <w:rsid w:val="005B286F"/>
    <w:rsid w:val="005B288E"/>
    <w:rsid w:val="005B28A9"/>
    <w:rsid w:val="005B320D"/>
    <w:rsid w:val="005B38A9"/>
    <w:rsid w:val="005B3A5E"/>
    <w:rsid w:val="005B3CE6"/>
    <w:rsid w:val="005B4069"/>
    <w:rsid w:val="005B4632"/>
    <w:rsid w:val="005B4A15"/>
    <w:rsid w:val="005B5098"/>
    <w:rsid w:val="005B57AD"/>
    <w:rsid w:val="005B58D4"/>
    <w:rsid w:val="005B5FA6"/>
    <w:rsid w:val="005B662F"/>
    <w:rsid w:val="005B69DE"/>
    <w:rsid w:val="005B6F70"/>
    <w:rsid w:val="005B79EA"/>
    <w:rsid w:val="005B7C25"/>
    <w:rsid w:val="005C0B1C"/>
    <w:rsid w:val="005C0DC3"/>
    <w:rsid w:val="005C0EAE"/>
    <w:rsid w:val="005C1678"/>
    <w:rsid w:val="005C1EA0"/>
    <w:rsid w:val="005C1F90"/>
    <w:rsid w:val="005C23AD"/>
    <w:rsid w:val="005C25B7"/>
    <w:rsid w:val="005C2CF5"/>
    <w:rsid w:val="005C31F4"/>
    <w:rsid w:val="005C36AA"/>
    <w:rsid w:val="005C3EA0"/>
    <w:rsid w:val="005C48B6"/>
    <w:rsid w:val="005C6EA4"/>
    <w:rsid w:val="005C7129"/>
    <w:rsid w:val="005C7656"/>
    <w:rsid w:val="005C7DAE"/>
    <w:rsid w:val="005D0520"/>
    <w:rsid w:val="005D0E4B"/>
    <w:rsid w:val="005D1877"/>
    <w:rsid w:val="005D1DAC"/>
    <w:rsid w:val="005D1FAF"/>
    <w:rsid w:val="005D2809"/>
    <w:rsid w:val="005D2D0F"/>
    <w:rsid w:val="005D2E91"/>
    <w:rsid w:val="005D34B6"/>
    <w:rsid w:val="005D38FB"/>
    <w:rsid w:val="005D42F2"/>
    <w:rsid w:val="005D46A2"/>
    <w:rsid w:val="005D49AC"/>
    <w:rsid w:val="005D57E5"/>
    <w:rsid w:val="005D5A2E"/>
    <w:rsid w:val="005D5DBD"/>
    <w:rsid w:val="005D7A1A"/>
    <w:rsid w:val="005D7FE8"/>
    <w:rsid w:val="005E0079"/>
    <w:rsid w:val="005E0095"/>
    <w:rsid w:val="005E066C"/>
    <w:rsid w:val="005E0B17"/>
    <w:rsid w:val="005E1618"/>
    <w:rsid w:val="005E1957"/>
    <w:rsid w:val="005E21B8"/>
    <w:rsid w:val="005E294A"/>
    <w:rsid w:val="005E2C44"/>
    <w:rsid w:val="005E300B"/>
    <w:rsid w:val="005E3280"/>
    <w:rsid w:val="005E339B"/>
    <w:rsid w:val="005E34B7"/>
    <w:rsid w:val="005E35EE"/>
    <w:rsid w:val="005E3B8B"/>
    <w:rsid w:val="005E40BD"/>
    <w:rsid w:val="005E46B0"/>
    <w:rsid w:val="005E551B"/>
    <w:rsid w:val="005E581C"/>
    <w:rsid w:val="005E5A4E"/>
    <w:rsid w:val="005E5C3E"/>
    <w:rsid w:val="005E6195"/>
    <w:rsid w:val="005E6280"/>
    <w:rsid w:val="005E64D8"/>
    <w:rsid w:val="005E686F"/>
    <w:rsid w:val="005E6C4E"/>
    <w:rsid w:val="005E6C73"/>
    <w:rsid w:val="005E7BEF"/>
    <w:rsid w:val="005F01F6"/>
    <w:rsid w:val="005F02EB"/>
    <w:rsid w:val="005F0E08"/>
    <w:rsid w:val="005F0FBF"/>
    <w:rsid w:val="005F1896"/>
    <w:rsid w:val="005F1EE9"/>
    <w:rsid w:val="005F248F"/>
    <w:rsid w:val="005F294C"/>
    <w:rsid w:val="005F2DDF"/>
    <w:rsid w:val="005F2E49"/>
    <w:rsid w:val="005F3210"/>
    <w:rsid w:val="005F48CD"/>
    <w:rsid w:val="005F512E"/>
    <w:rsid w:val="005F57E2"/>
    <w:rsid w:val="005F5E25"/>
    <w:rsid w:val="005F66A3"/>
    <w:rsid w:val="005F677B"/>
    <w:rsid w:val="005F6F51"/>
    <w:rsid w:val="005F746A"/>
    <w:rsid w:val="005F74E8"/>
    <w:rsid w:val="005F7C4F"/>
    <w:rsid w:val="0060000B"/>
    <w:rsid w:val="00600230"/>
    <w:rsid w:val="00600957"/>
    <w:rsid w:val="00600BB7"/>
    <w:rsid w:val="00600D43"/>
    <w:rsid w:val="00600E5D"/>
    <w:rsid w:val="006012B9"/>
    <w:rsid w:val="00601376"/>
    <w:rsid w:val="006016F1"/>
    <w:rsid w:val="00601C74"/>
    <w:rsid w:val="00601C75"/>
    <w:rsid w:val="00602547"/>
    <w:rsid w:val="00602ECE"/>
    <w:rsid w:val="00603401"/>
    <w:rsid w:val="00603428"/>
    <w:rsid w:val="00603904"/>
    <w:rsid w:val="00604B6F"/>
    <w:rsid w:val="006050F1"/>
    <w:rsid w:val="00605650"/>
    <w:rsid w:val="00606125"/>
    <w:rsid w:val="0060615D"/>
    <w:rsid w:val="00606849"/>
    <w:rsid w:val="00606B20"/>
    <w:rsid w:val="00606BAF"/>
    <w:rsid w:val="00606E18"/>
    <w:rsid w:val="00606F7E"/>
    <w:rsid w:val="00607007"/>
    <w:rsid w:val="00607113"/>
    <w:rsid w:val="006071A0"/>
    <w:rsid w:val="0060727E"/>
    <w:rsid w:val="0060743C"/>
    <w:rsid w:val="00607640"/>
    <w:rsid w:val="006078F1"/>
    <w:rsid w:val="006079DE"/>
    <w:rsid w:val="00607AAA"/>
    <w:rsid w:val="00607BE6"/>
    <w:rsid w:val="00610758"/>
    <w:rsid w:val="0061083C"/>
    <w:rsid w:val="0061138D"/>
    <w:rsid w:val="00611D7A"/>
    <w:rsid w:val="00612C08"/>
    <w:rsid w:val="00613357"/>
    <w:rsid w:val="00613AFD"/>
    <w:rsid w:val="00613B84"/>
    <w:rsid w:val="00614E74"/>
    <w:rsid w:val="00615149"/>
    <w:rsid w:val="00615485"/>
    <w:rsid w:val="00615C80"/>
    <w:rsid w:val="00615C8C"/>
    <w:rsid w:val="00615EEE"/>
    <w:rsid w:val="00616A2E"/>
    <w:rsid w:val="00617A0B"/>
    <w:rsid w:val="006209D5"/>
    <w:rsid w:val="00620B0F"/>
    <w:rsid w:val="00620D4C"/>
    <w:rsid w:val="00620F08"/>
    <w:rsid w:val="00621766"/>
    <w:rsid w:val="00621D26"/>
    <w:rsid w:val="00622056"/>
    <w:rsid w:val="0062205B"/>
    <w:rsid w:val="00622122"/>
    <w:rsid w:val="006226BB"/>
    <w:rsid w:val="00622936"/>
    <w:rsid w:val="006231D9"/>
    <w:rsid w:val="006233F4"/>
    <w:rsid w:val="00623663"/>
    <w:rsid w:val="00623EF0"/>
    <w:rsid w:val="00623FA7"/>
    <w:rsid w:val="006248F7"/>
    <w:rsid w:val="00624E91"/>
    <w:rsid w:val="00625001"/>
    <w:rsid w:val="00625940"/>
    <w:rsid w:val="00625CEF"/>
    <w:rsid w:val="00626E33"/>
    <w:rsid w:val="006270E8"/>
    <w:rsid w:val="00627590"/>
    <w:rsid w:val="0062772E"/>
    <w:rsid w:val="00627890"/>
    <w:rsid w:val="00627D95"/>
    <w:rsid w:val="00627E04"/>
    <w:rsid w:val="006300CD"/>
    <w:rsid w:val="00630165"/>
    <w:rsid w:val="006302A6"/>
    <w:rsid w:val="00630D2E"/>
    <w:rsid w:val="00631181"/>
    <w:rsid w:val="00631E64"/>
    <w:rsid w:val="006324F1"/>
    <w:rsid w:val="0063286A"/>
    <w:rsid w:val="0063295A"/>
    <w:rsid w:val="0063299F"/>
    <w:rsid w:val="00633737"/>
    <w:rsid w:val="0063381B"/>
    <w:rsid w:val="0063381C"/>
    <w:rsid w:val="0063392F"/>
    <w:rsid w:val="00633F1E"/>
    <w:rsid w:val="00634784"/>
    <w:rsid w:val="00634903"/>
    <w:rsid w:val="00634C72"/>
    <w:rsid w:val="00635140"/>
    <w:rsid w:val="00635D14"/>
    <w:rsid w:val="00636284"/>
    <w:rsid w:val="006373CB"/>
    <w:rsid w:val="00637C8D"/>
    <w:rsid w:val="00637EC1"/>
    <w:rsid w:val="006407A8"/>
    <w:rsid w:val="00640CFC"/>
    <w:rsid w:val="00640DE6"/>
    <w:rsid w:val="00640E6B"/>
    <w:rsid w:val="00641134"/>
    <w:rsid w:val="006411EE"/>
    <w:rsid w:val="006418AA"/>
    <w:rsid w:val="006418C7"/>
    <w:rsid w:val="00641CDE"/>
    <w:rsid w:val="00642044"/>
    <w:rsid w:val="0064206A"/>
    <w:rsid w:val="006424CE"/>
    <w:rsid w:val="006429F8"/>
    <w:rsid w:val="00643600"/>
    <w:rsid w:val="006438A5"/>
    <w:rsid w:val="006438C4"/>
    <w:rsid w:val="006439F7"/>
    <w:rsid w:val="00643D70"/>
    <w:rsid w:val="00643FDE"/>
    <w:rsid w:val="0064476B"/>
    <w:rsid w:val="0064621F"/>
    <w:rsid w:val="00646458"/>
    <w:rsid w:val="0064748F"/>
    <w:rsid w:val="00647E1E"/>
    <w:rsid w:val="00647EC8"/>
    <w:rsid w:val="00651350"/>
    <w:rsid w:val="00651CA0"/>
    <w:rsid w:val="0065224A"/>
    <w:rsid w:val="00652DCB"/>
    <w:rsid w:val="00652E41"/>
    <w:rsid w:val="00653BB5"/>
    <w:rsid w:val="00653D47"/>
    <w:rsid w:val="0065407D"/>
    <w:rsid w:val="00654327"/>
    <w:rsid w:val="00654A1C"/>
    <w:rsid w:val="0065515A"/>
    <w:rsid w:val="00655C3E"/>
    <w:rsid w:val="00655E21"/>
    <w:rsid w:val="00655E6E"/>
    <w:rsid w:val="00656298"/>
    <w:rsid w:val="00656352"/>
    <w:rsid w:val="006570E1"/>
    <w:rsid w:val="0065786C"/>
    <w:rsid w:val="00657CE1"/>
    <w:rsid w:val="0066020E"/>
    <w:rsid w:val="00660243"/>
    <w:rsid w:val="0066041B"/>
    <w:rsid w:val="00660C7E"/>
    <w:rsid w:val="006612DB"/>
    <w:rsid w:val="00661AA4"/>
    <w:rsid w:val="00661F1C"/>
    <w:rsid w:val="00662370"/>
    <w:rsid w:val="006627D2"/>
    <w:rsid w:val="0066282E"/>
    <w:rsid w:val="00662A55"/>
    <w:rsid w:val="0066314F"/>
    <w:rsid w:val="006631D6"/>
    <w:rsid w:val="006631D9"/>
    <w:rsid w:val="006641FE"/>
    <w:rsid w:val="006645D7"/>
    <w:rsid w:val="006648BD"/>
    <w:rsid w:val="00664C7E"/>
    <w:rsid w:val="00665EA3"/>
    <w:rsid w:val="0066605D"/>
    <w:rsid w:val="006660C6"/>
    <w:rsid w:val="00666395"/>
    <w:rsid w:val="00666DD8"/>
    <w:rsid w:val="006703A5"/>
    <w:rsid w:val="006705F0"/>
    <w:rsid w:val="00670B5A"/>
    <w:rsid w:val="00670B7C"/>
    <w:rsid w:val="00670E91"/>
    <w:rsid w:val="00671024"/>
    <w:rsid w:val="00671283"/>
    <w:rsid w:val="00671915"/>
    <w:rsid w:val="00671A7D"/>
    <w:rsid w:val="00671B9B"/>
    <w:rsid w:val="006721C9"/>
    <w:rsid w:val="006726B5"/>
    <w:rsid w:val="006726F6"/>
    <w:rsid w:val="006731B4"/>
    <w:rsid w:val="0067338D"/>
    <w:rsid w:val="00673B4E"/>
    <w:rsid w:val="00673D11"/>
    <w:rsid w:val="00673F38"/>
    <w:rsid w:val="00674A87"/>
    <w:rsid w:val="00676099"/>
    <w:rsid w:val="006765FF"/>
    <w:rsid w:val="006769CA"/>
    <w:rsid w:val="00676BAC"/>
    <w:rsid w:val="006770ED"/>
    <w:rsid w:val="00677348"/>
    <w:rsid w:val="00680684"/>
    <w:rsid w:val="006808FB"/>
    <w:rsid w:val="006810D8"/>
    <w:rsid w:val="00681488"/>
    <w:rsid w:val="00681497"/>
    <w:rsid w:val="00681999"/>
    <w:rsid w:val="0068319C"/>
    <w:rsid w:val="00683562"/>
    <w:rsid w:val="00683590"/>
    <w:rsid w:val="00683A98"/>
    <w:rsid w:val="00683B28"/>
    <w:rsid w:val="00683E2A"/>
    <w:rsid w:val="0068422A"/>
    <w:rsid w:val="00684E1F"/>
    <w:rsid w:val="006853A9"/>
    <w:rsid w:val="006853FB"/>
    <w:rsid w:val="00685676"/>
    <w:rsid w:val="00685793"/>
    <w:rsid w:val="00685B05"/>
    <w:rsid w:val="00685CB5"/>
    <w:rsid w:val="00685D4A"/>
    <w:rsid w:val="006866C9"/>
    <w:rsid w:val="00686D05"/>
    <w:rsid w:val="00686F7F"/>
    <w:rsid w:val="0068723D"/>
    <w:rsid w:val="0068730C"/>
    <w:rsid w:val="006873FE"/>
    <w:rsid w:val="0068764D"/>
    <w:rsid w:val="0068769E"/>
    <w:rsid w:val="00690048"/>
    <w:rsid w:val="00690161"/>
    <w:rsid w:val="006906C2"/>
    <w:rsid w:val="00690855"/>
    <w:rsid w:val="00690D77"/>
    <w:rsid w:val="0069138D"/>
    <w:rsid w:val="0069163E"/>
    <w:rsid w:val="0069201F"/>
    <w:rsid w:val="006928BF"/>
    <w:rsid w:val="00692AF1"/>
    <w:rsid w:val="00693A52"/>
    <w:rsid w:val="00694173"/>
    <w:rsid w:val="0069479A"/>
    <w:rsid w:val="00694F02"/>
    <w:rsid w:val="00695089"/>
    <w:rsid w:val="00695C7D"/>
    <w:rsid w:val="00696285"/>
    <w:rsid w:val="0069669A"/>
    <w:rsid w:val="0069779E"/>
    <w:rsid w:val="00697FAB"/>
    <w:rsid w:val="006A0255"/>
    <w:rsid w:val="006A06F8"/>
    <w:rsid w:val="006A0D56"/>
    <w:rsid w:val="006A1632"/>
    <w:rsid w:val="006A25B0"/>
    <w:rsid w:val="006A31F9"/>
    <w:rsid w:val="006A37DE"/>
    <w:rsid w:val="006A443D"/>
    <w:rsid w:val="006A444F"/>
    <w:rsid w:val="006A4BC4"/>
    <w:rsid w:val="006A4ED1"/>
    <w:rsid w:val="006A6225"/>
    <w:rsid w:val="006A664F"/>
    <w:rsid w:val="006A6838"/>
    <w:rsid w:val="006A6996"/>
    <w:rsid w:val="006A6C31"/>
    <w:rsid w:val="006A7B11"/>
    <w:rsid w:val="006B007A"/>
    <w:rsid w:val="006B0A3C"/>
    <w:rsid w:val="006B0DC1"/>
    <w:rsid w:val="006B178C"/>
    <w:rsid w:val="006B1CA7"/>
    <w:rsid w:val="006B214D"/>
    <w:rsid w:val="006B2F6F"/>
    <w:rsid w:val="006B49CB"/>
    <w:rsid w:val="006B4B04"/>
    <w:rsid w:val="006B4B08"/>
    <w:rsid w:val="006B4EF4"/>
    <w:rsid w:val="006B5246"/>
    <w:rsid w:val="006B5652"/>
    <w:rsid w:val="006B58E0"/>
    <w:rsid w:val="006B5FCB"/>
    <w:rsid w:val="006B64DB"/>
    <w:rsid w:val="006B6ECD"/>
    <w:rsid w:val="006B7F1F"/>
    <w:rsid w:val="006C0501"/>
    <w:rsid w:val="006C09F2"/>
    <w:rsid w:val="006C0B7E"/>
    <w:rsid w:val="006C0DB2"/>
    <w:rsid w:val="006C0EE6"/>
    <w:rsid w:val="006C1947"/>
    <w:rsid w:val="006C1DF7"/>
    <w:rsid w:val="006C2B11"/>
    <w:rsid w:val="006C3093"/>
    <w:rsid w:val="006C366D"/>
    <w:rsid w:val="006C3E60"/>
    <w:rsid w:val="006C3FC7"/>
    <w:rsid w:val="006C411E"/>
    <w:rsid w:val="006C465B"/>
    <w:rsid w:val="006C5F54"/>
    <w:rsid w:val="006C6751"/>
    <w:rsid w:val="006C67D3"/>
    <w:rsid w:val="006C73D1"/>
    <w:rsid w:val="006C7476"/>
    <w:rsid w:val="006C76A0"/>
    <w:rsid w:val="006C7924"/>
    <w:rsid w:val="006C7D4B"/>
    <w:rsid w:val="006D0082"/>
    <w:rsid w:val="006D059C"/>
    <w:rsid w:val="006D0D08"/>
    <w:rsid w:val="006D0DD9"/>
    <w:rsid w:val="006D1CFE"/>
    <w:rsid w:val="006D1E5C"/>
    <w:rsid w:val="006D3488"/>
    <w:rsid w:val="006D3835"/>
    <w:rsid w:val="006D3886"/>
    <w:rsid w:val="006D39AD"/>
    <w:rsid w:val="006D4092"/>
    <w:rsid w:val="006D41AC"/>
    <w:rsid w:val="006D421A"/>
    <w:rsid w:val="006D4575"/>
    <w:rsid w:val="006D5008"/>
    <w:rsid w:val="006D50A9"/>
    <w:rsid w:val="006D5BF7"/>
    <w:rsid w:val="006D60BC"/>
    <w:rsid w:val="006D610E"/>
    <w:rsid w:val="006D6B98"/>
    <w:rsid w:val="006D6D1C"/>
    <w:rsid w:val="006D6FC7"/>
    <w:rsid w:val="006D7A9A"/>
    <w:rsid w:val="006E0185"/>
    <w:rsid w:val="006E01C5"/>
    <w:rsid w:val="006E02D1"/>
    <w:rsid w:val="006E06FA"/>
    <w:rsid w:val="006E0B67"/>
    <w:rsid w:val="006E0CB0"/>
    <w:rsid w:val="006E0DB9"/>
    <w:rsid w:val="006E1002"/>
    <w:rsid w:val="006E167A"/>
    <w:rsid w:val="006E2023"/>
    <w:rsid w:val="006E208E"/>
    <w:rsid w:val="006E21E4"/>
    <w:rsid w:val="006E2595"/>
    <w:rsid w:val="006E2651"/>
    <w:rsid w:val="006E2B16"/>
    <w:rsid w:val="006E3088"/>
    <w:rsid w:val="006E3A1C"/>
    <w:rsid w:val="006E434E"/>
    <w:rsid w:val="006E4444"/>
    <w:rsid w:val="006E46B3"/>
    <w:rsid w:val="006E4B54"/>
    <w:rsid w:val="006E4D4B"/>
    <w:rsid w:val="006E5780"/>
    <w:rsid w:val="006E59BA"/>
    <w:rsid w:val="006E5E67"/>
    <w:rsid w:val="006E755B"/>
    <w:rsid w:val="006E78EB"/>
    <w:rsid w:val="006F0765"/>
    <w:rsid w:val="006F1BDE"/>
    <w:rsid w:val="006F1D76"/>
    <w:rsid w:val="006F22CF"/>
    <w:rsid w:val="006F22DA"/>
    <w:rsid w:val="006F280C"/>
    <w:rsid w:val="006F2866"/>
    <w:rsid w:val="006F2882"/>
    <w:rsid w:val="006F2C22"/>
    <w:rsid w:val="006F3A87"/>
    <w:rsid w:val="006F44B8"/>
    <w:rsid w:val="006F495F"/>
    <w:rsid w:val="006F4DAF"/>
    <w:rsid w:val="006F54E7"/>
    <w:rsid w:val="006F5952"/>
    <w:rsid w:val="006F5D87"/>
    <w:rsid w:val="006F6366"/>
    <w:rsid w:val="006F637D"/>
    <w:rsid w:val="006F65C7"/>
    <w:rsid w:val="006F6858"/>
    <w:rsid w:val="006F6EDB"/>
    <w:rsid w:val="006F6F67"/>
    <w:rsid w:val="006F736D"/>
    <w:rsid w:val="006F7573"/>
    <w:rsid w:val="006F77CF"/>
    <w:rsid w:val="006F7ADA"/>
    <w:rsid w:val="00700BE2"/>
    <w:rsid w:val="00701B83"/>
    <w:rsid w:val="00701F7B"/>
    <w:rsid w:val="00702276"/>
    <w:rsid w:val="00702597"/>
    <w:rsid w:val="00702820"/>
    <w:rsid w:val="0070283A"/>
    <w:rsid w:val="00702D4A"/>
    <w:rsid w:val="00703478"/>
    <w:rsid w:val="00703525"/>
    <w:rsid w:val="0070360A"/>
    <w:rsid w:val="00703CB7"/>
    <w:rsid w:val="00703F1B"/>
    <w:rsid w:val="00704DA3"/>
    <w:rsid w:val="007050F8"/>
    <w:rsid w:val="007051C2"/>
    <w:rsid w:val="007054EB"/>
    <w:rsid w:val="00705FA1"/>
    <w:rsid w:val="007060C9"/>
    <w:rsid w:val="00706815"/>
    <w:rsid w:val="00707064"/>
    <w:rsid w:val="00707243"/>
    <w:rsid w:val="00707D3A"/>
    <w:rsid w:val="00707F9D"/>
    <w:rsid w:val="007104B4"/>
    <w:rsid w:val="0071066D"/>
    <w:rsid w:val="0071084C"/>
    <w:rsid w:val="00710F81"/>
    <w:rsid w:val="007121E4"/>
    <w:rsid w:val="007125B7"/>
    <w:rsid w:val="007127AC"/>
    <w:rsid w:val="00712AA2"/>
    <w:rsid w:val="00712AAC"/>
    <w:rsid w:val="00712F5A"/>
    <w:rsid w:val="007132D7"/>
    <w:rsid w:val="007136BA"/>
    <w:rsid w:val="00713A3D"/>
    <w:rsid w:val="00713E6D"/>
    <w:rsid w:val="00714109"/>
    <w:rsid w:val="007144C7"/>
    <w:rsid w:val="00714589"/>
    <w:rsid w:val="007146A3"/>
    <w:rsid w:val="00714D2B"/>
    <w:rsid w:val="007156C4"/>
    <w:rsid w:val="0071628F"/>
    <w:rsid w:val="007173FE"/>
    <w:rsid w:val="007174EE"/>
    <w:rsid w:val="007176F8"/>
    <w:rsid w:val="00717F84"/>
    <w:rsid w:val="0072019B"/>
    <w:rsid w:val="007202EF"/>
    <w:rsid w:val="00720ABB"/>
    <w:rsid w:val="00720AED"/>
    <w:rsid w:val="00720CE4"/>
    <w:rsid w:val="007215FB"/>
    <w:rsid w:val="00721605"/>
    <w:rsid w:val="00721687"/>
    <w:rsid w:val="00721969"/>
    <w:rsid w:val="00721BB2"/>
    <w:rsid w:val="007237E8"/>
    <w:rsid w:val="007246A6"/>
    <w:rsid w:val="00724B2F"/>
    <w:rsid w:val="007255CD"/>
    <w:rsid w:val="007255E6"/>
    <w:rsid w:val="0072655D"/>
    <w:rsid w:val="00726AB8"/>
    <w:rsid w:val="00726B94"/>
    <w:rsid w:val="00726C73"/>
    <w:rsid w:val="007277FE"/>
    <w:rsid w:val="007301C1"/>
    <w:rsid w:val="007304DD"/>
    <w:rsid w:val="00730E1E"/>
    <w:rsid w:val="007310F2"/>
    <w:rsid w:val="007316DF"/>
    <w:rsid w:val="00731FF9"/>
    <w:rsid w:val="007320A6"/>
    <w:rsid w:val="0073247A"/>
    <w:rsid w:val="00732DDC"/>
    <w:rsid w:val="00732E28"/>
    <w:rsid w:val="00733013"/>
    <w:rsid w:val="00733156"/>
    <w:rsid w:val="00733642"/>
    <w:rsid w:val="00733D85"/>
    <w:rsid w:val="00734214"/>
    <w:rsid w:val="007345D1"/>
    <w:rsid w:val="007347B9"/>
    <w:rsid w:val="00734891"/>
    <w:rsid w:val="00734EA9"/>
    <w:rsid w:val="00735158"/>
    <w:rsid w:val="007359D7"/>
    <w:rsid w:val="00736524"/>
    <w:rsid w:val="00736994"/>
    <w:rsid w:val="00736EFE"/>
    <w:rsid w:val="007378BA"/>
    <w:rsid w:val="00737C52"/>
    <w:rsid w:val="007402BC"/>
    <w:rsid w:val="00740CDA"/>
    <w:rsid w:val="0074114A"/>
    <w:rsid w:val="00741A01"/>
    <w:rsid w:val="00742307"/>
    <w:rsid w:val="00742CA8"/>
    <w:rsid w:val="007435DC"/>
    <w:rsid w:val="0074377F"/>
    <w:rsid w:val="00743A28"/>
    <w:rsid w:val="00743A75"/>
    <w:rsid w:val="0074408A"/>
    <w:rsid w:val="00744523"/>
    <w:rsid w:val="00744A82"/>
    <w:rsid w:val="00745234"/>
    <w:rsid w:val="007452C7"/>
    <w:rsid w:val="007464A1"/>
    <w:rsid w:val="00746768"/>
    <w:rsid w:val="007468E1"/>
    <w:rsid w:val="00746DAC"/>
    <w:rsid w:val="00747128"/>
    <w:rsid w:val="00750244"/>
    <w:rsid w:val="007503B9"/>
    <w:rsid w:val="00750520"/>
    <w:rsid w:val="007506E8"/>
    <w:rsid w:val="00750A83"/>
    <w:rsid w:val="00750F36"/>
    <w:rsid w:val="00751B8B"/>
    <w:rsid w:val="00751F4A"/>
    <w:rsid w:val="00752779"/>
    <w:rsid w:val="0075283E"/>
    <w:rsid w:val="0075286F"/>
    <w:rsid w:val="0075290E"/>
    <w:rsid w:val="007538D1"/>
    <w:rsid w:val="00753A02"/>
    <w:rsid w:val="00753E79"/>
    <w:rsid w:val="00753E89"/>
    <w:rsid w:val="0075402D"/>
    <w:rsid w:val="00754097"/>
    <w:rsid w:val="007545CA"/>
    <w:rsid w:val="0075576A"/>
    <w:rsid w:val="00755949"/>
    <w:rsid w:val="0075633D"/>
    <w:rsid w:val="00757B0D"/>
    <w:rsid w:val="00757E91"/>
    <w:rsid w:val="00757E94"/>
    <w:rsid w:val="007609E6"/>
    <w:rsid w:val="007614C3"/>
    <w:rsid w:val="00761AD4"/>
    <w:rsid w:val="0076482D"/>
    <w:rsid w:val="00764A7D"/>
    <w:rsid w:val="00764C74"/>
    <w:rsid w:val="00764F0F"/>
    <w:rsid w:val="007652AA"/>
    <w:rsid w:val="00765492"/>
    <w:rsid w:val="007659A7"/>
    <w:rsid w:val="00765B43"/>
    <w:rsid w:val="00765F46"/>
    <w:rsid w:val="00766154"/>
    <w:rsid w:val="0076654C"/>
    <w:rsid w:val="00766C66"/>
    <w:rsid w:val="00766CB7"/>
    <w:rsid w:val="007672D0"/>
    <w:rsid w:val="007678AB"/>
    <w:rsid w:val="007678C0"/>
    <w:rsid w:val="00767CEB"/>
    <w:rsid w:val="007700E9"/>
    <w:rsid w:val="00771746"/>
    <w:rsid w:val="00771B43"/>
    <w:rsid w:val="0077296E"/>
    <w:rsid w:val="00772B56"/>
    <w:rsid w:val="00772EE9"/>
    <w:rsid w:val="00772F96"/>
    <w:rsid w:val="00773E86"/>
    <w:rsid w:val="00774029"/>
    <w:rsid w:val="00774723"/>
    <w:rsid w:val="007747DE"/>
    <w:rsid w:val="00774B66"/>
    <w:rsid w:val="00774BC5"/>
    <w:rsid w:val="00774E2B"/>
    <w:rsid w:val="00774F63"/>
    <w:rsid w:val="00775151"/>
    <w:rsid w:val="007751E2"/>
    <w:rsid w:val="0077521D"/>
    <w:rsid w:val="007752E7"/>
    <w:rsid w:val="007755FD"/>
    <w:rsid w:val="00775C4B"/>
    <w:rsid w:val="007763C6"/>
    <w:rsid w:val="007764BF"/>
    <w:rsid w:val="0077653F"/>
    <w:rsid w:val="007765BD"/>
    <w:rsid w:val="00776828"/>
    <w:rsid w:val="00776B4A"/>
    <w:rsid w:val="00776BF0"/>
    <w:rsid w:val="00776D40"/>
    <w:rsid w:val="007770AF"/>
    <w:rsid w:val="00777276"/>
    <w:rsid w:val="00777691"/>
    <w:rsid w:val="007778F6"/>
    <w:rsid w:val="00777B49"/>
    <w:rsid w:val="007806CB"/>
    <w:rsid w:val="00780B3C"/>
    <w:rsid w:val="00781709"/>
    <w:rsid w:val="00781B6E"/>
    <w:rsid w:val="00781E7F"/>
    <w:rsid w:val="00783003"/>
    <w:rsid w:val="007831B3"/>
    <w:rsid w:val="007834AE"/>
    <w:rsid w:val="00783551"/>
    <w:rsid w:val="007840F5"/>
    <w:rsid w:val="007841DD"/>
    <w:rsid w:val="007842FF"/>
    <w:rsid w:val="007844C8"/>
    <w:rsid w:val="00784D30"/>
    <w:rsid w:val="00784FEE"/>
    <w:rsid w:val="00785169"/>
    <w:rsid w:val="0078572C"/>
    <w:rsid w:val="00785739"/>
    <w:rsid w:val="00785A63"/>
    <w:rsid w:val="007863DF"/>
    <w:rsid w:val="00786AAA"/>
    <w:rsid w:val="0078780D"/>
    <w:rsid w:val="00790E18"/>
    <w:rsid w:val="007922F8"/>
    <w:rsid w:val="00792C9A"/>
    <w:rsid w:val="00792CD6"/>
    <w:rsid w:val="00793025"/>
    <w:rsid w:val="007931BA"/>
    <w:rsid w:val="00793AB9"/>
    <w:rsid w:val="0079442D"/>
    <w:rsid w:val="00794441"/>
    <w:rsid w:val="007945C9"/>
    <w:rsid w:val="00794772"/>
    <w:rsid w:val="00794D25"/>
    <w:rsid w:val="0079504A"/>
    <w:rsid w:val="00795355"/>
    <w:rsid w:val="00795BAA"/>
    <w:rsid w:val="00795E88"/>
    <w:rsid w:val="00796155"/>
    <w:rsid w:val="00796522"/>
    <w:rsid w:val="00796B2F"/>
    <w:rsid w:val="00796CC4"/>
    <w:rsid w:val="00797526"/>
    <w:rsid w:val="00797D98"/>
    <w:rsid w:val="007A0B84"/>
    <w:rsid w:val="007A10E7"/>
    <w:rsid w:val="007A1145"/>
    <w:rsid w:val="007A13B2"/>
    <w:rsid w:val="007A285C"/>
    <w:rsid w:val="007A2BAD"/>
    <w:rsid w:val="007A3340"/>
    <w:rsid w:val="007A38E0"/>
    <w:rsid w:val="007A3A0F"/>
    <w:rsid w:val="007A4999"/>
    <w:rsid w:val="007A4A41"/>
    <w:rsid w:val="007A4CD1"/>
    <w:rsid w:val="007A5353"/>
    <w:rsid w:val="007A5BE6"/>
    <w:rsid w:val="007A5D9A"/>
    <w:rsid w:val="007A6AB9"/>
    <w:rsid w:val="007A6CEB"/>
    <w:rsid w:val="007A7113"/>
    <w:rsid w:val="007A76A0"/>
    <w:rsid w:val="007A791F"/>
    <w:rsid w:val="007B08BB"/>
    <w:rsid w:val="007B0EB2"/>
    <w:rsid w:val="007B1547"/>
    <w:rsid w:val="007B15F8"/>
    <w:rsid w:val="007B183B"/>
    <w:rsid w:val="007B1F74"/>
    <w:rsid w:val="007B272E"/>
    <w:rsid w:val="007B2D2C"/>
    <w:rsid w:val="007B38E8"/>
    <w:rsid w:val="007B3F9E"/>
    <w:rsid w:val="007B446A"/>
    <w:rsid w:val="007B480D"/>
    <w:rsid w:val="007B512A"/>
    <w:rsid w:val="007B585E"/>
    <w:rsid w:val="007B5967"/>
    <w:rsid w:val="007B5AF3"/>
    <w:rsid w:val="007B6354"/>
    <w:rsid w:val="007B6720"/>
    <w:rsid w:val="007B6B5E"/>
    <w:rsid w:val="007B6DF8"/>
    <w:rsid w:val="007B744C"/>
    <w:rsid w:val="007B74F1"/>
    <w:rsid w:val="007B785F"/>
    <w:rsid w:val="007C0F62"/>
    <w:rsid w:val="007C110D"/>
    <w:rsid w:val="007C1493"/>
    <w:rsid w:val="007C174D"/>
    <w:rsid w:val="007C1ABF"/>
    <w:rsid w:val="007C2091"/>
    <w:rsid w:val="007C31E4"/>
    <w:rsid w:val="007C33FA"/>
    <w:rsid w:val="007C377C"/>
    <w:rsid w:val="007C3D26"/>
    <w:rsid w:val="007C46C9"/>
    <w:rsid w:val="007C4F48"/>
    <w:rsid w:val="007C50C2"/>
    <w:rsid w:val="007C604E"/>
    <w:rsid w:val="007C61C6"/>
    <w:rsid w:val="007C6390"/>
    <w:rsid w:val="007C6B55"/>
    <w:rsid w:val="007C6D16"/>
    <w:rsid w:val="007C7494"/>
    <w:rsid w:val="007C7AA3"/>
    <w:rsid w:val="007C7EAA"/>
    <w:rsid w:val="007D0247"/>
    <w:rsid w:val="007D10FB"/>
    <w:rsid w:val="007D148C"/>
    <w:rsid w:val="007D180C"/>
    <w:rsid w:val="007D1E1D"/>
    <w:rsid w:val="007D1F62"/>
    <w:rsid w:val="007D2540"/>
    <w:rsid w:val="007D2857"/>
    <w:rsid w:val="007D2EE5"/>
    <w:rsid w:val="007D3066"/>
    <w:rsid w:val="007D36F1"/>
    <w:rsid w:val="007D3747"/>
    <w:rsid w:val="007D3E81"/>
    <w:rsid w:val="007D4453"/>
    <w:rsid w:val="007D47B3"/>
    <w:rsid w:val="007D4827"/>
    <w:rsid w:val="007D54F5"/>
    <w:rsid w:val="007D5774"/>
    <w:rsid w:val="007D5A99"/>
    <w:rsid w:val="007D5C57"/>
    <w:rsid w:val="007D62DD"/>
    <w:rsid w:val="007D687B"/>
    <w:rsid w:val="007D6BB2"/>
    <w:rsid w:val="007D6C24"/>
    <w:rsid w:val="007D7072"/>
    <w:rsid w:val="007D76D0"/>
    <w:rsid w:val="007D7F51"/>
    <w:rsid w:val="007E02C9"/>
    <w:rsid w:val="007E06D6"/>
    <w:rsid w:val="007E0753"/>
    <w:rsid w:val="007E1363"/>
    <w:rsid w:val="007E1389"/>
    <w:rsid w:val="007E138A"/>
    <w:rsid w:val="007E1585"/>
    <w:rsid w:val="007E1BC6"/>
    <w:rsid w:val="007E2488"/>
    <w:rsid w:val="007E26D7"/>
    <w:rsid w:val="007E2834"/>
    <w:rsid w:val="007E2C8B"/>
    <w:rsid w:val="007E3B8F"/>
    <w:rsid w:val="007E3D80"/>
    <w:rsid w:val="007E40BF"/>
    <w:rsid w:val="007E42BE"/>
    <w:rsid w:val="007E4575"/>
    <w:rsid w:val="007E4CB0"/>
    <w:rsid w:val="007E4CE3"/>
    <w:rsid w:val="007E6913"/>
    <w:rsid w:val="007E6981"/>
    <w:rsid w:val="007E77AB"/>
    <w:rsid w:val="007E7B9E"/>
    <w:rsid w:val="007E7FB5"/>
    <w:rsid w:val="007E7FB6"/>
    <w:rsid w:val="007F0173"/>
    <w:rsid w:val="007F026C"/>
    <w:rsid w:val="007F03ED"/>
    <w:rsid w:val="007F0E6B"/>
    <w:rsid w:val="007F11E8"/>
    <w:rsid w:val="007F12FC"/>
    <w:rsid w:val="007F1803"/>
    <w:rsid w:val="007F2370"/>
    <w:rsid w:val="007F2500"/>
    <w:rsid w:val="007F2759"/>
    <w:rsid w:val="007F2AB1"/>
    <w:rsid w:val="007F2DAA"/>
    <w:rsid w:val="007F36BA"/>
    <w:rsid w:val="007F3CFD"/>
    <w:rsid w:val="007F40A0"/>
    <w:rsid w:val="007F4440"/>
    <w:rsid w:val="007F4E74"/>
    <w:rsid w:val="007F5688"/>
    <w:rsid w:val="007F5FED"/>
    <w:rsid w:val="007F635F"/>
    <w:rsid w:val="007F6435"/>
    <w:rsid w:val="007F64F7"/>
    <w:rsid w:val="007F6ED3"/>
    <w:rsid w:val="007F70F3"/>
    <w:rsid w:val="007F749D"/>
    <w:rsid w:val="007F750E"/>
    <w:rsid w:val="007F7A8D"/>
    <w:rsid w:val="007F7ACC"/>
    <w:rsid w:val="007F7AD4"/>
    <w:rsid w:val="00800648"/>
    <w:rsid w:val="00801B02"/>
    <w:rsid w:val="00802E04"/>
    <w:rsid w:val="00803A20"/>
    <w:rsid w:val="00803E2A"/>
    <w:rsid w:val="00804431"/>
    <w:rsid w:val="00804A7D"/>
    <w:rsid w:val="00804EF7"/>
    <w:rsid w:val="00805164"/>
    <w:rsid w:val="008051B0"/>
    <w:rsid w:val="00805AAD"/>
    <w:rsid w:val="00806369"/>
    <w:rsid w:val="0080734E"/>
    <w:rsid w:val="00807CDD"/>
    <w:rsid w:val="00807E69"/>
    <w:rsid w:val="00810ADC"/>
    <w:rsid w:val="0081115A"/>
    <w:rsid w:val="008113B2"/>
    <w:rsid w:val="008118CA"/>
    <w:rsid w:val="00811EB2"/>
    <w:rsid w:val="00812138"/>
    <w:rsid w:val="00812467"/>
    <w:rsid w:val="0081251F"/>
    <w:rsid w:val="00813EE7"/>
    <w:rsid w:val="00814009"/>
    <w:rsid w:val="00814156"/>
    <w:rsid w:val="008145B7"/>
    <w:rsid w:val="00815368"/>
    <w:rsid w:val="0081591D"/>
    <w:rsid w:val="00815E0B"/>
    <w:rsid w:val="00816340"/>
    <w:rsid w:val="00817BCC"/>
    <w:rsid w:val="00817FC7"/>
    <w:rsid w:val="0082015A"/>
    <w:rsid w:val="0082218A"/>
    <w:rsid w:val="00822F59"/>
    <w:rsid w:val="0082326C"/>
    <w:rsid w:val="008236A1"/>
    <w:rsid w:val="0082376B"/>
    <w:rsid w:val="00823ACB"/>
    <w:rsid w:val="00825535"/>
    <w:rsid w:val="0082556F"/>
    <w:rsid w:val="00826066"/>
    <w:rsid w:val="00826294"/>
    <w:rsid w:val="00826566"/>
    <w:rsid w:val="00826975"/>
    <w:rsid w:val="00826C3A"/>
    <w:rsid w:val="00827178"/>
    <w:rsid w:val="00827317"/>
    <w:rsid w:val="008274C0"/>
    <w:rsid w:val="00827635"/>
    <w:rsid w:val="00827A5F"/>
    <w:rsid w:val="00827BE8"/>
    <w:rsid w:val="00827CBD"/>
    <w:rsid w:val="00827FBD"/>
    <w:rsid w:val="0083056C"/>
    <w:rsid w:val="00830B83"/>
    <w:rsid w:val="008316E1"/>
    <w:rsid w:val="008316F8"/>
    <w:rsid w:val="0083245A"/>
    <w:rsid w:val="00832B64"/>
    <w:rsid w:val="00832D87"/>
    <w:rsid w:val="00832EE8"/>
    <w:rsid w:val="00833076"/>
    <w:rsid w:val="0083390E"/>
    <w:rsid w:val="00833A45"/>
    <w:rsid w:val="00833A73"/>
    <w:rsid w:val="008341DD"/>
    <w:rsid w:val="0083438F"/>
    <w:rsid w:val="00834482"/>
    <w:rsid w:val="008346EE"/>
    <w:rsid w:val="00834A94"/>
    <w:rsid w:val="00834E31"/>
    <w:rsid w:val="00835204"/>
    <w:rsid w:val="0083568C"/>
    <w:rsid w:val="0083593E"/>
    <w:rsid w:val="0083606D"/>
    <w:rsid w:val="0083629E"/>
    <w:rsid w:val="00836458"/>
    <w:rsid w:val="00836830"/>
    <w:rsid w:val="00836974"/>
    <w:rsid w:val="00837AAF"/>
    <w:rsid w:val="00837B17"/>
    <w:rsid w:val="00837EEB"/>
    <w:rsid w:val="00840809"/>
    <w:rsid w:val="0084143F"/>
    <w:rsid w:val="008421D3"/>
    <w:rsid w:val="00842599"/>
    <w:rsid w:val="00842BA0"/>
    <w:rsid w:val="00842C2D"/>
    <w:rsid w:val="00842F5B"/>
    <w:rsid w:val="00842F8F"/>
    <w:rsid w:val="00842FCF"/>
    <w:rsid w:val="00843159"/>
    <w:rsid w:val="00843B67"/>
    <w:rsid w:val="00843DA2"/>
    <w:rsid w:val="0084422A"/>
    <w:rsid w:val="00845D25"/>
    <w:rsid w:val="008467DA"/>
    <w:rsid w:val="00846B56"/>
    <w:rsid w:val="00846CD9"/>
    <w:rsid w:val="00847222"/>
    <w:rsid w:val="00847343"/>
    <w:rsid w:val="008504D1"/>
    <w:rsid w:val="0085062A"/>
    <w:rsid w:val="00850768"/>
    <w:rsid w:val="00850B80"/>
    <w:rsid w:val="00850DCF"/>
    <w:rsid w:val="00851085"/>
    <w:rsid w:val="008513CB"/>
    <w:rsid w:val="008513D1"/>
    <w:rsid w:val="0085144D"/>
    <w:rsid w:val="0085236A"/>
    <w:rsid w:val="008525BE"/>
    <w:rsid w:val="00852720"/>
    <w:rsid w:val="0085282B"/>
    <w:rsid w:val="008537FC"/>
    <w:rsid w:val="008539F9"/>
    <w:rsid w:val="00853C13"/>
    <w:rsid w:val="00854C9F"/>
    <w:rsid w:val="00855553"/>
    <w:rsid w:val="008559D8"/>
    <w:rsid w:val="00855B68"/>
    <w:rsid w:val="00855BFD"/>
    <w:rsid w:val="0085631C"/>
    <w:rsid w:val="0085641C"/>
    <w:rsid w:val="008568A3"/>
    <w:rsid w:val="0085693D"/>
    <w:rsid w:val="00857603"/>
    <w:rsid w:val="00857A24"/>
    <w:rsid w:val="00857BD7"/>
    <w:rsid w:val="008602C0"/>
    <w:rsid w:val="00860424"/>
    <w:rsid w:val="00860DA6"/>
    <w:rsid w:val="008610F5"/>
    <w:rsid w:val="008611E6"/>
    <w:rsid w:val="00862064"/>
    <w:rsid w:val="008633ED"/>
    <w:rsid w:val="0086361E"/>
    <w:rsid w:val="00863810"/>
    <w:rsid w:val="00863FFF"/>
    <w:rsid w:val="00864A5A"/>
    <w:rsid w:val="0086578E"/>
    <w:rsid w:val="00866007"/>
    <w:rsid w:val="00866F93"/>
    <w:rsid w:val="008674CD"/>
    <w:rsid w:val="0086790E"/>
    <w:rsid w:val="00870443"/>
    <w:rsid w:val="0087096D"/>
    <w:rsid w:val="008709C8"/>
    <w:rsid w:val="00871597"/>
    <w:rsid w:val="008726AD"/>
    <w:rsid w:val="0087270A"/>
    <w:rsid w:val="00872C69"/>
    <w:rsid w:val="00873411"/>
    <w:rsid w:val="0087399D"/>
    <w:rsid w:val="00873AA0"/>
    <w:rsid w:val="0087495E"/>
    <w:rsid w:val="00874BFD"/>
    <w:rsid w:val="00874E26"/>
    <w:rsid w:val="00875AC8"/>
    <w:rsid w:val="00875B82"/>
    <w:rsid w:val="008809A6"/>
    <w:rsid w:val="00880E83"/>
    <w:rsid w:val="00880E93"/>
    <w:rsid w:val="0088193D"/>
    <w:rsid w:val="00881BC8"/>
    <w:rsid w:val="0088210D"/>
    <w:rsid w:val="00882515"/>
    <w:rsid w:val="00882C0C"/>
    <w:rsid w:val="008835C1"/>
    <w:rsid w:val="008838A3"/>
    <w:rsid w:val="00883EBB"/>
    <w:rsid w:val="008849B1"/>
    <w:rsid w:val="00884DB8"/>
    <w:rsid w:val="00884E52"/>
    <w:rsid w:val="008850F3"/>
    <w:rsid w:val="008851E6"/>
    <w:rsid w:val="0088521E"/>
    <w:rsid w:val="00885350"/>
    <w:rsid w:val="0088540B"/>
    <w:rsid w:val="00885559"/>
    <w:rsid w:val="00885747"/>
    <w:rsid w:val="00885D4D"/>
    <w:rsid w:val="008860B9"/>
    <w:rsid w:val="00886ADF"/>
    <w:rsid w:val="008879B8"/>
    <w:rsid w:val="00890641"/>
    <w:rsid w:val="0089064C"/>
    <w:rsid w:val="00890994"/>
    <w:rsid w:val="00890C7C"/>
    <w:rsid w:val="00890DEE"/>
    <w:rsid w:val="00890F8C"/>
    <w:rsid w:val="0089197C"/>
    <w:rsid w:val="008919B6"/>
    <w:rsid w:val="00892037"/>
    <w:rsid w:val="008922C2"/>
    <w:rsid w:val="00892701"/>
    <w:rsid w:val="0089276B"/>
    <w:rsid w:val="00892904"/>
    <w:rsid w:val="00892D91"/>
    <w:rsid w:val="008930BE"/>
    <w:rsid w:val="00893126"/>
    <w:rsid w:val="00893146"/>
    <w:rsid w:val="0089408F"/>
    <w:rsid w:val="00894421"/>
    <w:rsid w:val="008946B7"/>
    <w:rsid w:val="008955ED"/>
    <w:rsid w:val="00895780"/>
    <w:rsid w:val="00896786"/>
    <w:rsid w:val="008977D0"/>
    <w:rsid w:val="00897872"/>
    <w:rsid w:val="00897F9E"/>
    <w:rsid w:val="008A0411"/>
    <w:rsid w:val="008A07B6"/>
    <w:rsid w:val="008A0933"/>
    <w:rsid w:val="008A0983"/>
    <w:rsid w:val="008A1423"/>
    <w:rsid w:val="008A1ECC"/>
    <w:rsid w:val="008A2028"/>
    <w:rsid w:val="008A20C1"/>
    <w:rsid w:val="008A20DB"/>
    <w:rsid w:val="008A223A"/>
    <w:rsid w:val="008A27CF"/>
    <w:rsid w:val="008A38C0"/>
    <w:rsid w:val="008A3A33"/>
    <w:rsid w:val="008A49D1"/>
    <w:rsid w:val="008A4B74"/>
    <w:rsid w:val="008A4D49"/>
    <w:rsid w:val="008A4F3D"/>
    <w:rsid w:val="008A58C6"/>
    <w:rsid w:val="008A60C1"/>
    <w:rsid w:val="008A644A"/>
    <w:rsid w:val="008A6681"/>
    <w:rsid w:val="008A6A6E"/>
    <w:rsid w:val="008A6AD5"/>
    <w:rsid w:val="008A6E23"/>
    <w:rsid w:val="008A701C"/>
    <w:rsid w:val="008A73FA"/>
    <w:rsid w:val="008A784B"/>
    <w:rsid w:val="008A7C51"/>
    <w:rsid w:val="008B03C4"/>
    <w:rsid w:val="008B1285"/>
    <w:rsid w:val="008B15B0"/>
    <w:rsid w:val="008B1711"/>
    <w:rsid w:val="008B18EC"/>
    <w:rsid w:val="008B1A4E"/>
    <w:rsid w:val="008B2872"/>
    <w:rsid w:val="008B291E"/>
    <w:rsid w:val="008B34EE"/>
    <w:rsid w:val="008B38FA"/>
    <w:rsid w:val="008B6297"/>
    <w:rsid w:val="008B6F52"/>
    <w:rsid w:val="008B751B"/>
    <w:rsid w:val="008B78A8"/>
    <w:rsid w:val="008B78C2"/>
    <w:rsid w:val="008B7929"/>
    <w:rsid w:val="008B7BAC"/>
    <w:rsid w:val="008C0CFF"/>
    <w:rsid w:val="008C0D7B"/>
    <w:rsid w:val="008C151C"/>
    <w:rsid w:val="008C1661"/>
    <w:rsid w:val="008C1875"/>
    <w:rsid w:val="008C1A4B"/>
    <w:rsid w:val="008C1E98"/>
    <w:rsid w:val="008C2871"/>
    <w:rsid w:val="008C2986"/>
    <w:rsid w:val="008C29AA"/>
    <w:rsid w:val="008C320D"/>
    <w:rsid w:val="008C3299"/>
    <w:rsid w:val="008C38C6"/>
    <w:rsid w:val="008C4370"/>
    <w:rsid w:val="008C5138"/>
    <w:rsid w:val="008C51B3"/>
    <w:rsid w:val="008C526F"/>
    <w:rsid w:val="008C53F3"/>
    <w:rsid w:val="008C6601"/>
    <w:rsid w:val="008C6FDE"/>
    <w:rsid w:val="008C7645"/>
    <w:rsid w:val="008C7ADB"/>
    <w:rsid w:val="008C7CD3"/>
    <w:rsid w:val="008C7D0D"/>
    <w:rsid w:val="008C7E29"/>
    <w:rsid w:val="008D03B0"/>
    <w:rsid w:val="008D0901"/>
    <w:rsid w:val="008D0C72"/>
    <w:rsid w:val="008D10C0"/>
    <w:rsid w:val="008D12FC"/>
    <w:rsid w:val="008D1335"/>
    <w:rsid w:val="008D15E2"/>
    <w:rsid w:val="008D1CC6"/>
    <w:rsid w:val="008D297B"/>
    <w:rsid w:val="008D29ED"/>
    <w:rsid w:val="008D2B51"/>
    <w:rsid w:val="008D2C81"/>
    <w:rsid w:val="008D3C5A"/>
    <w:rsid w:val="008D508C"/>
    <w:rsid w:val="008D53F9"/>
    <w:rsid w:val="008D54BC"/>
    <w:rsid w:val="008D54D2"/>
    <w:rsid w:val="008D54D3"/>
    <w:rsid w:val="008D5DCF"/>
    <w:rsid w:val="008D5FF6"/>
    <w:rsid w:val="008D6116"/>
    <w:rsid w:val="008D62F9"/>
    <w:rsid w:val="008D63F4"/>
    <w:rsid w:val="008D665E"/>
    <w:rsid w:val="008D6B8C"/>
    <w:rsid w:val="008D6BF5"/>
    <w:rsid w:val="008E018D"/>
    <w:rsid w:val="008E0320"/>
    <w:rsid w:val="008E0494"/>
    <w:rsid w:val="008E0711"/>
    <w:rsid w:val="008E0875"/>
    <w:rsid w:val="008E0E7D"/>
    <w:rsid w:val="008E120E"/>
    <w:rsid w:val="008E170D"/>
    <w:rsid w:val="008E311F"/>
    <w:rsid w:val="008E317F"/>
    <w:rsid w:val="008E3364"/>
    <w:rsid w:val="008E3D00"/>
    <w:rsid w:val="008E41D4"/>
    <w:rsid w:val="008E452F"/>
    <w:rsid w:val="008E48DB"/>
    <w:rsid w:val="008E5714"/>
    <w:rsid w:val="008E57E8"/>
    <w:rsid w:val="008E5CF9"/>
    <w:rsid w:val="008E6A2B"/>
    <w:rsid w:val="008E726F"/>
    <w:rsid w:val="008E79CD"/>
    <w:rsid w:val="008E7DBA"/>
    <w:rsid w:val="008F0F0E"/>
    <w:rsid w:val="008F1374"/>
    <w:rsid w:val="008F1707"/>
    <w:rsid w:val="008F1826"/>
    <w:rsid w:val="008F1DD5"/>
    <w:rsid w:val="008F249C"/>
    <w:rsid w:val="008F28E9"/>
    <w:rsid w:val="008F2B18"/>
    <w:rsid w:val="008F2E09"/>
    <w:rsid w:val="008F2E96"/>
    <w:rsid w:val="008F316F"/>
    <w:rsid w:val="008F3493"/>
    <w:rsid w:val="008F3778"/>
    <w:rsid w:val="008F3C0D"/>
    <w:rsid w:val="008F4441"/>
    <w:rsid w:val="008F4A74"/>
    <w:rsid w:val="008F4ABB"/>
    <w:rsid w:val="008F4E28"/>
    <w:rsid w:val="008F4FE7"/>
    <w:rsid w:val="008F580D"/>
    <w:rsid w:val="008F5B85"/>
    <w:rsid w:val="008F6E47"/>
    <w:rsid w:val="008F7523"/>
    <w:rsid w:val="008F77B1"/>
    <w:rsid w:val="008F797E"/>
    <w:rsid w:val="008F7CB0"/>
    <w:rsid w:val="008F7CD0"/>
    <w:rsid w:val="00900ECE"/>
    <w:rsid w:val="00900F2D"/>
    <w:rsid w:val="009022DA"/>
    <w:rsid w:val="009022E7"/>
    <w:rsid w:val="0090253E"/>
    <w:rsid w:val="009029D6"/>
    <w:rsid w:val="00902C02"/>
    <w:rsid w:val="009031F0"/>
    <w:rsid w:val="009035C5"/>
    <w:rsid w:val="009036A5"/>
    <w:rsid w:val="00903A9A"/>
    <w:rsid w:val="0090416A"/>
    <w:rsid w:val="00904758"/>
    <w:rsid w:val="009051C8"/>
    <w:rsid w:val="00905409"/>
    <w:rsid w:val="00905879"/>
    <w:rsid w:val="009058E7"/>
    <w:rsid w:val="00905B1B"/>
    <w:rsid w:val="0090621D"/>
    <w:rsid w:val="0090696F"/>
    <w:rsid w:val="0090710A"/>
    <w:rsid w:val="00910004"/>
    <w:rsid w:val="0091005B"/>
    <w:rsid w:val="00910420"/>
    <w:rsid w:val="0091042B"/>
    <w:rsid w:val="00910797"/>
    <w:rsid w:val="00910C48"/>
    <w:rsid w:val="009118A8"/>
    <w:rsid w:val="00911E41"/>
    <w:rsid w:val="009121BB"/>
    <w:rsid w:val="00913C2D"/>
    <w:rsid w:val="00913F15"/>
    <w:rsid w:val="00914C1C"/>
    <w:rsid w:val="009158B9"/>
    <w:rsid w:val="009158C5"/>
    <w:rsid w:val="00916611"/>
    <w:rsid w:val="009169A0"/>
    <w:rsid w:val="009173E2"/>
    <w:rsid w:val="009176FB"/>
    <w:rsid w:val="00917795"/>
    <w:rsid w:val="009177BE"/>
    <w:rsid w:val="0091792E"/>
    <w:rsid w:val="00917CDA"/>
    <w:rsid w:val="00920974"/>
    <w:rsid w:val="00920C36"/>
    <w:rsid w:val="00921F60"/>
    <w:rsid w:val="009222D0"/>
    <w:rsid w:val="00922839"/>
    <w:rsid w:val="00922D7C"/>
    <w:rsid w:val="009236A5"/>
    <w:rsid w:val="009239BB"/>
    <w:rsid w:val="00923B61"/>
    <w:rsid w:val="00924072"/>
    <w:rsid w:val="00924DFB"/>
    <w:rsid w:val="0092516E"/>
    <w:rsid w:val="0092544B"/>
    <w:rsid w:val="00926114"/>
    <w:rsid w:val="00926E73"/>
    <w:rsid w:val="00927360"/>
    <w:rsid w:val="00927857"/>
    <w:rsid w:val="00930003"/>
    <w:rsid w:val="00930612"/>
    <w:rsid w:val="0093078A"/>
    <w:rsid w:val="00930A4E"/>
    <w:rsid w:val="00931B69"/>
    <w:rsid w:val="00931C4B"/>
    <w:rsid w:val="00931DD0"/>
    <w:rsid w:val="00931E1C"/>
    <w:rsid w:val="00931E63"/>
    <w:rsid w:val="00932114"/>
    <w:rsid w:val="009329B5"/>
    <w:rsid w:val="00932AE1"/>
    <w:rsid w:val="00932F59"/>
    <w:rsid w:val="009331EE"/>
    <w:rsid w:val="009337AA"/>
    <w:rsid w:val="00933D96"/>
    <w:rsid w:val="009345CA"/>
    <w:rsid w:val="00934726"/>
    <w:rsid w:val="00934889"/>
    <w:rsid w:val="00935166"/>
    <w:rsid w:val="0093521B"/>
    <w:rsid w:val="00935487"/>
    <w:rsid w:val="00935FD9"/>
    <w:rsid w:val="009360E5"/>
    <w:rsid w:val="0093611E"/>
    <w:rsid w:val="0093654F"/>
    <w:rsid w:val="0093757B"/>
    <w:rsid w:val="00937A67"/>
    <w:rsid w:val="00937F89"/>
    <w:rsid w:val="009406E8"/>
    <w:rsid w:val="0094074A"/>
    <w:rsid w:val="00940D60"/>
    <w:rsid w:val="00941577"/>
    <w:rsid w:val="009420F4"/>
    <w:rsid w:val="00942111"/>
    <w:rsid w:val="00942123"/>
    <w:rsid w:val="009421CA"/>
    <w:rsid w:val="00942530"/>
    <w:rsid w:val="0094294D"/>
    <w:rsid w:val="009429AA"/>
    <w:rsid w:val="00942DAE"/>
    <w:rsid w:val="00942E79"/>
    <w:rsid w:val="009433C5"/>
    <w:rsid w:val="009433E5"/>
    <w:rsid w:val="00943735"/>
    <w:rsid w:val="009437F0"/>
    <w:rsid w:val="00943A03"/>
    <w:rsid w:val="00943AAA"/>
    <w:rsid w:val="00943ACD"/>
    <w:rsid w:val="00944481"/>
    <w:rsid w:val="00944BBA"/>
    <w:rsid w:val="00945509"/>
    <w:rsid w:val="00945713"/>
    <w:rsid w:val="009464E5"/>
    <w:rsid w:val="00946829"/>
    <w:rsid w:val="00946A28"/>
    <w:rsid w:val="00950600"/>
    <w:rsid w:val="00950BB4"/>
    <w:rsid w:val="00950F79"/>
    <w:rsid w:val="00951CDA"/>
    <w:rsid w:val="00952DFC"/>
    <w:rsid w:val="00953236"/>
    <w:rsid w:val="009532B9"/>
    <w:rsid w:val="00953D89"/>
    <w:rsid w:val="00954A16"/>
    <w:rsid w:val="00954E87"/>
    <w:rsid w:val="00955911"/>
    <w:rsid w:val="00955C83"/>
    <w:rsid w:val="00955CAA"/>
    <w:rsid w:val="00955EC7"/>
    <w:rsid w:val="00956236"/>
    <w:rsid w:val="00956555"/>
    <w:rsid w:val="009568A6"/>
    <w:rsid w:val="00956E82"/>
    <w:rsid w:val="00956F3A"/>
    <w:rsid w:val="00957D58"/>
    <w:rsid w:val="00960172"/>
    <w:rsid w:val="00960203"/>
    <w:rsid w:val="0096064D"/>
    <w:rsid w:val="00960C80"/>
    <w:rsid w:val="009612A1"/>
    <w:rsid w:val="00961D92"/>
    <w:rsid w:val="00961EFD"/>
    <w:rsid w:val="00961F13"/>
    <w:rsid w:val="0096298F"/>
    <w:rsid w:val="00964158"/>
    <w:rsid w:val="00964D40"/>
    <w:rsid w:val="00964DEA"/>
    <w:rsid w:val="00965132"/>
    <w:rsid w:val="009651D9"/>
    <w:rsid w:val="00965627"/>
    <w:rsid w:val="009656FF"/>
    <w:rsid w:val="00965B60"/>
    <w:rsid w:val="0096648B"/>
    <w:rsid w:val="0096694A"/>
    <w:rsid w:val="00966DB5"/>
    <w:rsid w:val="00966E9C"/>
    <w:rsid w:val="00967012"/>
    <w:rsid w:val="00967109"/>
    <w:rsid w:val="00967A15"/>
    <w:rsid w:val="00967BBC"/>
    <w:rsid w:val="00967C83"/>
    <w:rsid w:val="00967F2E"/>
    <w:rsid w:val="00970160"/>
    <w:rsid w:val="00970471"/>
    <w:rsid w:val="00970520"/>
    <w:rsid w:val="00970672"/>
    <w:rsid w:val="00970AB3"/>
    <w:rsid w:val="00972EF1"/>
    <w:rsid w:val="00972EFB"/>
    <w:rsid w:val="009730B0"/>
    <w:rsid w:val="009734A3"/>
    <w:rsid w:val="00973EEA"/>
    <w:rsid w:val="00974045"/>
    <w:rsid w:val="0097454C"/>
    <w:rsid w:val="00974677"/>
    <w:rsid w:val="00974794"/>
    <w:rsid w:val="00974864"/>
    <w:rsid w:val="009749F3"/>
    <w:rsid w:val="00974D67"/>
    <w:rsid w:val="00974F85"/>
    <w:rsid w:val="00974FA3"/>
    <w:rsid w:val="00975386"/>
    <w:rsid w:val="00975575"/>
    <w:rsid w:val="00975E6F"/>
    <w:rsid w:val="0097611D"/>
    <w:rsid w:val="00977512"/>
    <w:rsid w:val="009779E4"/>
    <w:rsid w:val="00977EA1"/>
    <w:rsid w:val="00980067"/>
    <w:rsid w:val="00981073"/>
    <w:rsid w:val="00981B7A"/>
    <w:rsid w:val="009821E6"/>
    <w:rsid w:val="00982A8D"/>
    <w:rsid w:val="00982AD5"/>
    <w:rsid w:val="00982B90"/>
    <w:rsid w:val="00982C3B"/>
    <w:rsid w:val="00982F75"/>
    <w:rsid w:val="00983665"/>
    <w:rsid w:val="009839C9"/>
    <w:rsid w:val="00983CF4"/>
    <w:rsid w:val="00983EFA"/>
    <w:rsid w:val="00984382"/>
    <w:rsid w:val="00984E13"/>
    <w:rsid w:val="0098523F"/>
    <w:rsid w:val="0098656C"/>
    <w:rsid w:val="009869FB"/>
    <w:rsid w:val="00986E7C"/>
    <w:rsid w:val="009871E8"/>
    <w:rsid w:val="009878C9"/>
    <w:rsid w:val="00987F4F"/>
    <w:rsid w:val="0099014A"/>
    <w:rsid w:val="009904A1"/>
    <w:rsid w:val="0099061E"/>
    <w:rsid w:val="0099068A"/>
    <w:rsid w:val="009907DD"/>
    <w:rsid w:val="00990A7F"/>
    <w:rsid w:val="00990A84"/>
    <w:rsid w:val="00990C09"/>
    <w:rsid w:val="00991380"/>
    <w:rsid w:val="00992A33"/>
    <w:rsid w:val="00992D44"/>
    <w:rsid w:val="00992F7D"/>
    <w:rsid w:val="009930E6"/>
    <w:rsid w:val="00993152"/>
    <w:rsid w:val="009935B7"/>
    <w:rsid w:val="009938AC"/>
    <w:rsid w:val="009938D3"/>
    <w:rsid w:val="00993CF1"/>
    <w:rsid w:val="00994B08"/>
    <w:rsid w:val="0099570D"/>
    <w:rsid w:val="00995743"/>
    <w:rsid w:val="00995FF5"/>
    <w:rsid w:val="0099610C"/>
    <w:rsid w:val="00996583"/>
    <w:rsid w:val="00997584"/>
    <w:rsid w:val="009976CF"/>
    <w:rsid w:val="00997E37"/>
    <w:rsid w:val="00997F4A"/>
    <w:rsid w:val="00997FDA"/>
    <w:rsid w:val="009A0346"/>
    <w:rsid w:val="009A068A"/>
    <w:rsid w:val="009A08D9"/>
    <w:rsid w:val="009A09E4"/>
    <w:rsid w:val="009A1557"/>
    <w:rsid w:val="009A184B"/>
    <w:rsid w:val="009A1CFA"/>
    <w:rsid w:val="009A2030"/>
    <w:rsid w:val="009A23DE"/>
    <w:rsid w:val="009A24AA"/>
    <w:rsid w:val="009A265A"/>
    <w:rsid w:val="009A2C52"/>
    <w:rsid w:val="009A2F0F"/>
    <w:rsid w:val="009A3217"/>
    <w:rsid w:val="009A3DB2"/>
    <w:rsid w:val="009A4A07"/>
    <w:rsid w:val="009A4CE0"/>
    <w:rsid w:val="009A5186"/>
    <w:rsid w:val="009A5309"/>
    <w:rsid w:val="009A5C52"/>
    <w:rsid w:val="009A5CEE"/>
    <w:rsid w:val="009A676C"/>
    <w:rsid w:val="009A7179"/>
    <w:rsid w:val="009A722D"/>
    <w:rsid w:val="009A7356"/>
    <w:rsid w:val="009A7498"/>
    <w:rsid w:val="009A7FFE"/>
    <w:rsid w:val="009B0513"/>
    <w:rsid w:val="009B06DA"/>
    <w:rsid w:val="009B10CE"/>
    <w:rsid w:val="009B15FA"/>
    <w:rsid w:val="009B2BFE"/>
    <w:rsid w:val="009B2CFB"/>
    <w:rsid w:val="009B2D82"/>
    <w:rsid w:val="009B3419"/>
    <w:rsid w:val="009B350B"/>
    <w:rsid w:val="009B39A7"/>
    <w:rsid w:val="009B3B4D"/>
    <w:rsid w:val="009B3D69"/>
    <w:rsid w:val="009B4499"/>
    <w:rsid w:val="009B48F2"/>
    <w:rsid w:val="009B5128"/>
    <w:rsid w:val="009B6907"/>
    <w:rsid w:val="009B6FA1"/>
    <w:rsid w:val="009B73D7"/>
    <w:rsid w:val="009C070D"/>
    <w:rsid w:val="009C087C"/>
    <w:rsid w:val="009C0C53"/>
    <w:rsid w:val="009C19B0"/>
    <w:rsid w:val="009C1A73"/>
    <w:rsid w:val="009C1EB6"/>
    <w:rsid w:val="009C2A48"/>
    <w:rsid w:val="009C2DAC"/>
    <w:rsid w:val="009C2E74"/>
    <w:rsid w:val="009C301F"/>
    <w:rsid w:val="009C339C"/>
    <w:rsid w:val="009C3424"/>
    <w:rsid w:val="009C382E"/>
    <w:rsid w:val="009C387A"/>
    <w:rsid w:val="009C3A50"/>
    <w:rsid w:val="009C3C1E"/>
    <w:rsid w:val="009C3F6D"/>
    <w:rsid w:val="009C4647"/>
    <w:rsid w:val="009C48DA"/>
    <w:rsid w:val="009C4922"/>
    <w:rsid w:val="009C4FD9"/>
    <w:rsid w:val="009C5B1B"/>
    <w:rsid w:val="009C5EF8"/>
    <w:rsid w:val="009C5FA0"/>
    <w:rsid w:val="009C651A"/>
    <w:rsid w:val="009C71A7"/>
    <w:rsid w:val="009C7BB9"/>
    <w:rsid w:val="009C7DED"/>
    <w:rsid w:val="009D022E"/>
    <w:rsid w:val="009D026F"/>
    <w:rsid w:val="009D0574"/>
    <w:rsid w:val="009D100A"/>
    <w:rsid w:val="009D119A"/>
    <w:rsid w:val="009D1704"/>
    <w:rsid w:val="009D1F24"/>
    <w:rsid w:val="009D2ABC"/>
    <w:rsid w:val="009D2D75"/>
    <w:rsid w:val="009D3199"/>
    <w:rsid w:val="009D4386"/>
    <w:rsid w:val="009D4AF2"/>
    <w:rsid w:val="009D52C7"/>
    <w:rsid w:val="009D5B17"/>
    <w:rsid w:val="009D63F9"/>
    <w:rsid w:val="009D6522"/>
    <w:rsid w:val="009D69DE"/>
    <w:rsid w:val="009D7276"/>
    <w:rsid w:val="009D7703"/>
    <w:rsid w:val="009D7893"/>
    <w:rsid w:val="009E0803"/>
    <w:rsid w:val="009E0D45"/>
    <w:rsid w:val="009E13E2"/>
    <w:rsid w:val="009E15D3"/>
    <w:rsid w:val="009E16A6"/>
    <w:rsid w:val="009E17D4"/>
    <w:rsid w:val="009E1821"/>
    <w:rsid w:val="009E199D"/>
    <w:rsid w:val="009E26C3"/>
    <w:rsid w:val="009E2A13"/>
    <w:rsid w:val="009E370F"/>
    <w:rsid w:val="009E40F2"/>
    <w:rsid w:val="009E4C75"/>
    <w:rsid w:val="009E50DE"/>
    <w:rsid w:val="009E5207"/>
    <w:rsid w:val="009E5375"/>
    <w:rsid w:val="009E53B9"/>
    <w:rsid w:val="009E5406"/>
    <w:rsid w:val="009E6061"/>
    <w:rsid w:val="009E6214"/>
    <w:rsid w:val="009E6BC6"/>
    <w:rsid w:val="009E6DC2"/>
    <w:rsid w:val="009E7377"/>
    <w:rsid w:val="009E79AF"/>
    <w:rsid w:val="009E7D5B"/>
    <w:rsid w:val="009F1C17"/>
    <w:rsid w:val="009F268C"/>
    <w:rsid w:val="009F2FAC"/>
    <w:rsid w:val="009F3B6C"/>
    <w:rsid w:val="009F458D"/>
    <w:rsid w:val="009F4996"/>
    <w:rsid w:val="009F4D2A"/>
    <w:rsid w:val="009F5047"/>
    <w:rsid w:val="009F5C3D"/>
    <w:rsid w:val="009F5EC3"/>
    <w:rsid w:val="009F5EE7"/>
    <w:rsid w:val="009F6450"/>
    <w:rsid w:val="009F6B70"/>
    <w:rsid w:val="00A00198"/>
    <w:rsid w:val="00A007DD"/>
    <w:rsid w:val="00A00882"/>
    <w:rsid w:val="00A00904"/>
    <w:rsid w:val="00A00BD6"/>
    <w:rsid w:val="00A00E82"/>
    <w:rsid w:val="00A00EFE"/>
    <w:rsid w:val="00A01451"/>
    <w:rsid w:val="00A016EC"/>
    <w:rsid w:val="00A01EE4"/>
    <w:rsid w:val="00A0290D"/>
    <w:rsid w:val="00A02929"/>
    <w:rsid w:val="00A02C9F"/>
    <w:rsid w:val="00A03496"/>
    <w:rsid w:val="00A03A5E"/>
    <w:rsid w:val="00A04518"/>
    <w:rsid w:val="00A05BF9"/>
    <w:rsid w:val="00A0622B"/>
    <w:rsid w:val="00A06628"/>
    <w:rsid w:val="00A06958"/>
    <w:rsid w:val="00A06BFC"/>
    <w:rsid w:val="00A07212"/>
    <w:rsid w:val="00A07ACA"/>
    <w:rsid w:val="00A07D35"/>
    <w:rsid w:val="00A10473"/>
    <w:rsid w:val="00A10593"/>
    <w:rsid w:val="00A10749"/>
    <w:rsid w:val="00A10830"/>
    <w:rsid w:val="00A10E9C"/>
    <w:rsid w:val="00A10F6A"/>
    <w:rsid w:val="00A11DA6"/>
    <w:rsid w:val="00A122F4"/>
    <w:rsid w:val="00A129F4"/>
    <w:rsid w:val="00A13215"/>
    <w:rsid w:val="00A142CE"/>
    <w:rsid w:val="00A149FD"/>
    <w:rsid w:val="00A14C0E"/>
    <w:rsid w:val="00A14DF8"/>
    <w:rsid w:val="00A159A0"/>
    <w:rsid w:val="00A15D32"/>
    <w:rsid w:val="00A15FD8"/>
    <w:rsid w:val="00A162D3"/>
    <w:rsid w:val="00A162EC"/>
    <w:rsid w:val="00A16333"/>
    <w:rsid w:val="00A16A4C"/>
    <w:rsid w:val="00A17755"/>
    <w:rsid w:val="00A20750"/>
    <w:rsid w:val="00A209F8"/>
    <w:rsid w:val="00A20AC5"/>
    <w:rsid w:val="00A210E6"/>
    <w:rsid w:val="00A217A1"/>
    <w:rsid w:val="00A217AA"/>
    <w:rsid w:val="00A21B43"/>
    <w:rsid w:val="00A21C4E"/>
    <w:rsid w:val="00A21F11"/>
    <w:rsid w:val="00A21FB9"/>
    <w:rsid w:val="00A22435"/>
    <w:rsid w:val="00A22524"/>
    <w:rsid w:val="00A228A7"/>
    <w:rsid w:val="00A22D45"/>
    <w:rsid w:val="00A22DD2"/>
    <w:rsid w:val="00A22E52"/>
    <w:rsid w:val="00A23431"/>
    <w:rsid w:val="00A23D87"/>
    <w:rsid w:val="00A240C2"/>
    <w:rsid w:val="00A243EE"/>
    <w:rsid w:val="00A2443E"/>
    <w:rsid w:val="00A24DF9"/>
    <w:rsid w:val="00A25879"/>
    <w:rsid w:val="00A2626C"/>
    <w:rsid w:val="00A26638"/>
    <w:rsid w:val="00A2699F"/>
    <w:rsid w:val="00A26A1E"/>
    <w:rsid w:val="00A26B23"/>
    <w:rsid w:val="00A26DE2"/>
    <w:rsid w:val="00A26F75"/>
    <w:rsid w:val="00A2785C"/>
    <w:rsid w:val="00A30656"/>
    <w:rsid w:val="00A3088A"/>
    <w:rsid w:val="00A30B5D"/>
    <w:rsid w:val="00A3180A"/>
    <w:rsid w:val="00A31823"/>
    <w:rsid w:val="00A31AC6"/>
    <w:rsid w:val="00A328F7"/>
    <w:rsid w:val="00A32A4B"/>
    <w:rsid w:val="00A32F7A"/>
    <w:rsid w:val="00A32FAB"/>
    <w:rsid w:val="00A33D68"/>
    <w:rsid w:val="00A3457B"/>
    <w:rsid w:val="00A34810"/>
    <w:rsid w:val="00A34915"/>
    <w:rsid w:val="00A35042"/>
    <w:rsid w:val="00A36038"/>
    <w:rsid w:val="00A361C8"/>
    <w:rsid w:val="00A362DC"/>
    <w:rsid w:val="00A369F7"/>
    <w:rsid w:val="00A36EF0"/>
    <w:rsid w:val="00A37366"/>
    <w:rsid w:val="00A375E1"/>
    <w:rsid w:val="00A376FA"/>
    <w:rsid w:val="00A37E5B"/>
    <w:rsid w:val="00A402CF"/>
    <w:rsid w:val="00A404ED"/>
    <w:rsid w:val="00A40FBC"/>
    <w:rsid w:val="00A40FC0"/>
    <w:rsid w:val="00A410E4"/>
    <w:rsid w:val="00A413AC"/>
    <w:rsid w:val="00A41A5A"/>
    <w:rsid w:val="00A41B36"/>
    <w:rsid w:val="00A41ED6"/>
    <w:rsid w:val="00A4276B"/>
    <w:rsid w:val="00A42816"/>
    <w:rsid w:val="00A42979"/>
    <w:rsid w:val="00A43AE4"/>
    <w:rsid w:val="00A4419F"/>
    <w:rsid w:val="00A4422C"/>
    <w:rsid w:val="00A44325"/>
    <w:rsid w:val="00A44685"/>
    <w:rsid w:val="00A45996"/>
    <w:rsid w:val="00A45B91"/>
    <w:rsid w:val="00A4636F"/>
    <w:rsid w:val="00A46784"/>
    <w:rsid w:val="00A46B1F"/>
    <w:rsid w:val="00A47E12"/>
    <w:rsid w:val="00A47E70"/>
    <w:rsid w:val="00A507A1"/>
    <w:rsid w:val="00A50AAE"/>
    <w:rsid w:val="00A51296"/>
    <w:rsid w:val="00A51AF6"/>
    <w:rsid w:val="00A536BE"/>
    <w:rsid w:val="00A53C4D"/>
    <w:rsid w:val="00A54089"/>
    <w:rsid w:val="00A54647"/>
    <w:rsid w:val="00A55128"/>
    <w:rsid w:val="00A5538F"/>
    <w:rsid w:val="00A55835"/>
    <w:rsid w:val="00A55C2A"/>
    <w:rsid w:val="00A567A3"/>
    <w:rsid w:val="00A567FE"/>
    <w:rsid w:val="00A56AD1"/>
    <w:rsid w:val="00A56B81"/>
    <w:rsid w:val="00A56BBC"/>
    <w:rsid w:val="00A570EF"/>
    <w:rsid w:val="00A5713D"/>
    <w:rsid w:val="00A57AB5"/>
    <w:rsid w:val="00A60117"/>
    <w:rsid w:val="00A6047D"/>
    <w:rsid w:val="00A60B83"/>
    <w:rsid w:val="00A60CB9"/>
    <w:rsid w:val="00A60EEF"/>
    <w:rsid w:val="00A6125E"/>
    <w:rsid w:val="00A617C9"/>
    <w:rsid w:val="00A61966"/>
    <w:rsid w:val="00A61D78"/>
    <w:rsid w:val="00A61FA6"/>
    <w:rsid w:val="00A62B37"/>
    <w:rsid w:val="00A62C7A"/>
    <w:rsid w:val="00A62F5C"/>
    <w:rsid w:val="00A632EB"/>
    <w:rsid w:val="00A6353B"/>
    <w:rsid w:val="00A63722"/>
    <w:rsid w:val="00A638C7"/>
    <w:rsid w:val="00A63C72"/>
    <w:rsid w:val="00A63E01"/>
    <w:rsid w:val="00A64F6B"/>
    <w:rsid w:val="00A650C5"/>
    <w:rsid w:val="00A659D9"/>
    <w:rsid w:val="00A665D4"/>
    <w:rsid w:val="00A671CE"/>
    <w:rsid w:val="00A67203"/>
    <w:rsid w:val="00A677DD"/>
    <w:rsid w:val="00A67A38"/>
    <w:rsid w:val="00A7013B"/>
    <w:rsid w:val="00A70960"/>
    <w:rsid w:val="00A70EA0"/>
    <w:rsid w:val="00A71FE2"/>
    <w:rsid w:val="00A7250A"/>
    <w:rsid w:val="00A725DB"/>
    <w:rsid w:val="00A726BE"/>
    <w:rsid w:val="00A72DD0"/>
    <w:rsid w:val="00A72DE1"/>
    <w:rsid w:val="00A730E8"/>
    <w:rsid w:val="00A7331D"/>
    <w:rsid w:val="00A73BFE"/>
    <w:rsid w:val="00A73FEF"/>
    <w:rsid w:val="00A740DE"/>
    <w:rsid w:val="00A74BB4"/>
    <w:rsid w:val="00A7562B"/>
    <w:rsid w:val="00A75646"/>
    <w:rsid w:val="00A75949"/>
    <w:rsid w:val="00A7613D"/>
    <w:rsid w:val="00A766B8"/>
    <w:rsid w:val="00A76980"/>
    <w:rsid w:val="00A769E9"/>
    <w:rsid w:val="00A76BBA"/>
    <w:rsid w:val="00A76F0A"/>
    <w:rsid w:val="00A7792B"/>
    <w:rsid w:val="00A77E30"/>
    <w:rsid w:val="00A8002B"/>
    <w:rsid w:val="00A808A8"/>
    <w:rsid w:val="00A80EF9"/>
    <w:rsid w:val="00A813A8"/>
    <w:rsid w:val="00A81C95"/>
    <w:rsid w:val="00A81FD2"/>
    <w:rsid w:val="00A8205B"/>
    <w:rsid w:val="00A8255B"/>
    <w:rsid w:val="00A82733"/>
    <w:rsid w:val="00A82F25"/>
    <w:rsid w:val="00A83254"/>
    <w:rsid w:val="00A83501"/>
    <w:rsid w:val="00A83957"/>
    <w:rsid w:val="00A83E7D"/>
    <w:rsid w:val="00A83ED4"/>
    <w:rsid w:val="00A845CC"/>
    <w:rsid w:val="00A84CA6"/>
    <w:rsid w:val="00A84CF8"/>
    <w:rsid w:val="00A853F5"/>
    <w:rsid w:val="00A861CC"/>
    <w:rsid w:val="00A863EE"/>
    <w:rsid w:val="00A86CAF"/>
    <w:rsid w:val="00A875DB"/>
    <w:rsid w:val="00A87969"/>
    <w:rsid w:val="00A879FD"/>
    <w:rsid w:val="00A902DC"/>
    <w:rsid w:val="00A9087C"/>
    <w:rsid w:val="00A91628"/>
    <w:rsid w:val="00A922E1"/>
    <w:rsid w:val="00A928E5"/>
    <w:rsid w:val="00A92DB2"/>
    <w:rsid w:val="00A93098"/>
    <w:rsid w:val="00A934D0"/>
    <w:rsid w:val="00A935F9"/>
    <w:rsid w:val="00A93D21"/>
    <w:rsid w:val="00A93F12"/>
    <w:rsid w:val="00A94351"/>
    <w:rsid w:val="00A94392"/>
    <w:rsid w:val="00A9467E"/>
    <w:rsid w:val="00A949E8"/>
    <w:rsid w:val="00A95754"/>
    <w:rsid w:val="00A9595B"/>
    <w:rsid w:val="00A96407"/>
    <w:rsid w:val="00A96C16"/>
    <w:rsid w:val="00A96CBB"/>
    <w:rsid w:val="00A96FE6"/>
    <w:rsid w:val="00A9721B"/>
    <w:rsid w:val="00A97521"/>
    <w:rsid w:val="00AA0056"/>
    <w:rsid w:val="00AA0414"/>
    <w:rsid w:val="00AA0D06"/>
    <w:rsid w:val="00AA2036"/>
    <w:rsid w:val="00AA21F4"/>
    <w:rsid w:val="00AA2319"/>
    <w:rsid w:val="00AA29AA"/>
    <w:rsid w:val="00AA3A7F"/>
    <w:rsid w:val="00AA4B5B"/>
    <w:rsid w:val="00AA4C5E"/>
    <w:rsid w:val="00AA4EE8"/>
    <w:rsid w:val="00AA5AEE"/>
    <w:rsid w:val="00AA73DA"/>
    <w:rsid w:val="00AA7B4B"/>
    <w:rsid w:val="00AA7DFA"/>
    <w:rsid w:val="00AB035C"/>
    <w:rsid w:val="00AB057B"/>
    <w:rsid w:val="00AB0FA0"/>
    <w:rsid w:val="00AB1833"/>
    <w:rsid w:val="00AB1FB3"/>
    <w:rsid w:val="00AB2179"/>
    <w:rsid w:val="00AB21D2"/>
    <w:rsid w:val="00AB24A5"/>
    <w:rsid w:val="00AB2D33"/>
    <w:rsid w:val="00AB3629"/>
    <w:rsid w:val="00AB37CE"/>
    <w:rsid w:val="00AB3D17"/>
    <w:rsid w:val="00AB4399"/>
    <w:rsid w:val="00AB45C0"/>
    <w:rsid w:val="00AB4891"/>
    <w:rsid w:val="00AB492B"/>
    <w:rsid w:val="00AB4D34"/>
    <w:rsid w:val="00AB502E"/>
    <w:rsid w:val="00AB5B09"/>
    <w:rsid w:val="00AB60C9"/>
    <w:rsid w:val="00AB686B"/>
    <w:rsid w:val="00AB6BDA"/>
    <w:rsid w:val="00AB7258"/>
    <w:rsid w:val="00AB7380"/>
    <w:rsid w:val="00AC11F1"/>
    <w:rsid w:val="00AC1AEB"/>
    <w:rsid w:val="00AC1D04"/>
    <w:rsid w:val="00AC2B26"/>
    <w:rsid w:val="00AC2D09"/>
    <w:rsid w:val="00AC309C"/>
    <w:rsid w:val="00AC32AC"/>
    <w:rsid w:val="00AC36A1"/>
    <w:rsid w:val="00AC380E"/>
    <w:rsid w:val="00AC3B4B"/>
    <w:rsid w:val="00AC4067"/>
    <w:rsid w:val="00AC433C"/>
    <w:rsid w:val="00AC442C"/>
    <w:rsid w:val="00AC49DC"/>
    <w:rsid w:val="00AC5027"/>
    <w:rsid w:val="00AC53A9"/>
    <w:rsid w:val="00AC6137"/>
    <w:rsid w:val="00AC6156"/>
    <w:rsid w:val="00AC6266"/>
    <w:rsid w:val="00AC6556"/>
    <w:rsid w:val="00AC6DDF"/>
    <w:rsid w:val="00AC702C"/>
    <w:rsid w:val="00AC76F5"/>
    <w:rsid w:val="00AD0483"/>
    <w:rsid w:val="00AD0624"/>
    <w:rsid w:val="00AD0837"/>
    <w:rsid w:val="00AD1073"/>
    <w:rsid w:val="00AD1841"/>
    <w:rsid w:val="00AD1A88"/>
    <w:rsid w:val="00AD28FF"/>
    <w:rsid w:val="00AD3995"/>
    <w:rsid w:val="00AD3B6A"/>
    <w:rsid w:val="00AD4263"/>
    <w:rsid w:val="00AD482F"/>
    <w:rsid w:val="00AD530D"/>
    <w:rsid w:val="00AD7478"/>
    <w:rsid w:val="00AD7B2C"/>
    <w:rsid w:val="00AE0052"/>
    <w:rsid w:val="00AE0088"/>
    <w:rsid w:val="00AE02A0"/>
    <w:rsid w:val="00AE0459"/>
    <w:rsid w:val="00AE20D4"/>
    <w:rsid w:val="00AE2CC3"/>
    <w:rsid w:val="00AE2DDF"/>
    <w:rsid w:val="00AE30CF"/>
    <w:rsid w:val="00AE3436"/>
    <w:rsid w:val="00AE3ABE"/>
    <w:rsid w:val="00AE4202"/>
    <w:rsid w:val="00AE4835"/>
    <w:rsid w:val="00AE5600"/>
    <w:rsid w:val="00AE567A"/>
    <w:rsid w:val="00AE585F"/>
    <w:rsid w:val="00AE5F5A"/>
    <w:rsid w:val="00AE6809"/>
    <w:rsid w:val="00AE6AB4"/>
    <w:rsid w:val="00AE6F3C"/>
    <w:rsid w:val="00AE6F49"/>
    <w:rsid w:val="00AE7EA7"/>
    <w:rsid w:val="00AF0520"/>
    <w:rsid w:val="00AF0536"/>
    <w:rsid w:val="00AF089C"/>
    <w:rsid w:val="00AF0EA9"/>
    <w:rsid w:val="00AF1890"/>
    <w:rsid w:val="00AF20C9"/>
    <w:rsid w:val="00AF2402"/>
    <w:rsid w:val="00AF2440"/>
    <w:rsid w:val="00AF344E"/>
    <w:rsid w:val="00AF3473"/>
    <w:rsid w:val="00AF34F8"/>
    <w:rsid w:val="00AF3659"/>
    <w:rsid w:val="00AF45CD"/>
    <w:rsid w:val="00AF4973"/>
    <w:rsid w:val="00AF4A07"/>
    <w:rsid w:val="00AF4CBD"/>
    <w:rsid w:val="00AF4E18"/>
    <w:rsid w:val="00AF5404"/>
    <w:rsid w:val="00AF6088"/>
    <w:rsid w:val="00AF677D"/>
    <w:rsid w:val="00AF6A34"/>
    <w:rsid w:val="00AF7515"/>
    <w:rsid w:val="00AF75CD"/>
    <w:rsid w:val="00AF7E73"/>
    <w:rsid w:val="00B00341"/>
    <w:rsid w:val="00B00ED0"/>
    <w:rsid w:val="00B00F9A"/>
    <w:rsid w:val="00B00FEA"/>
    <w:rsid w:val="00B010E3"/>
    <w:rsid w:val="00B019C5"/>
    <w:rsid w:val="00B01F1C"/>
    <w:rsid w:val="00B01FC4"/>
    <w:rsid w:val="00B02E7C"/>
    <w:rsid w:val="00B02FEB"/>
    <w:rsid w:val="00B03578"/>
    <w:rsid w:val="00B038E5"/>
    <w:rsid w:val="00B039EC"/>
    <w:rsid w:val="00B03A6D"/>
    <w:rsid w:val="00B04333"/>
    <w:rsid w:val="00B04344"/>
    <w:rsid w:val="00B05534"/>
    <w:rsid w:val="00B05839"/>
    <w:rsid w:val="00B075E1"/>
    <w:rsid w:val="00B07ABB"/>
    <w:rsid w:val="00B07FFB"/>
    <w:rsid w:val="00B10C4F"/>
    <w:rsid w:val="00B1143E"/>
    <w:rsid w:val="00B116B1"/>
    <w:rsid w:val="00B11B2B"/>
    <w:rsid w:val="00B12191"/>
    <w:rsid w:val="00B12C6E"/>
    <w:rsid w:val="00B12C95"/>
    <w:rsid w:val="00B12FF6"/>
    <w:rsid w:val="00B13011"/>
    <w:rsid w:val="00B13226"/>
    <w:rsid w:val="00B134CB"/>
    <w:rsid w:val="00B13CBD"/>
    <w:rsid w:val="00B13CD7"/>
    <w:rsid w:val="00B140DB"/>
    <w:rsid w:val="00B1437E"/>
    <w:rsid w:val="00B14548"/>
    <w:rsid w:val="00B148DB"/>
    <w:rsid w:val="00B15481"/>
    <w:rsid w:val="00B155E0"/>
    <w:rsid w:val="00B15887"/>
    <w:rsid w:val="00B15ABB"/>
    <w:rsid w:val="00B15B9E"/>
    <w:rsid w:val="00B15CF1"/>
    <w:rsid w:val="00B15F49"/>
    <w:rsid w:val="00B15FD0"/>
    <w:rsid w:val="00B160E9"/>
    <w:rsid w:val="00B16A7A"/>
    <w:rsid w:val="00B16E1E"/>
    <w:rsid w:val="00B16FD7"/>
    <w:rsid w:val="00B17497"/>
    <w:rsid w:val="00B174FB"/>
    <w:rsid w:val="00B177D0"/>
    <w:rsid w:val="00B178EA"/>
    <w:rsid w:val="00B178FE"/>
    <w:rsid w:val="00B17A58"/>
    <w:rsid w:val="00B17FA2"/>
    <w:rsid w:val="00B17FD1"/>
    <w:rsid w:val="00B20BC1"/>
    <w:rsid w:val="00B21279"/>
    <w:rsid w:val="00B213E1"/>
    <w:rsid w:val="00B21C23"/>
    <w:rsid w:val="00B21E5B"/>
    <w:rsid w:val="00B2207C"/>
    <w:rsid w:val="00B2243C"/>
    <w:rsid w:val="00B2263D"/>
    <w:rsid w:val="00B2297C"/>
    <w:rsid w:val="00B22DD8"/>
    <w:rsid w:val="00B231D9"/>
    <w:rsid w:val="00B2333A"/>
    <w:rsid w:val="00B235F4"/>
    <w:rsid w:val="00B2375B"/>
    <w:rsid w:val="00B23870"/>
    <w:rsid w:val="00B239EF"/>
    <w:rsid w:val="00B23E3C"/>
    <w:rsid w:val="00B246DD"/>
    <w:rsid w:val="00B247AF"/>
    <w:rsid w:val="00B24B94"/>
    <w:rsid w:val="00B24E6E"/>
    <w:rsid w:val="00B25800"/>
    <w:rsid w:val="00B26195"/>
    <w:rsid w:val="00B2639A"/>
    <w:rsid w:val="00B26840"/>
    <w:rsid w:val="00B26A02"/>
    <w:rsid w:val="00B26B08"/>
    <w:rsid w:val="00B26EEF"/>
    <w:rsid w:val="00B27A11"/>
    <w:rsid w:val="00B27C02"/>
    <w:rsid w:val="00B27C79"/>
    <w:rsid w:val="00B27F94"/>
    <w:rsid w:val="00B301FB"/>
    <w:rsid w:val="00B30D09"/>
    <w:rsid w:val="00B31ACC"/>
    <w:rsid w:val="00B31E2B"/>
    <w:rsid w:val="00B31ED2"/>
    <w:rsid w:val="00B32F95"/>
    <w:rsid w:val="00B331B0"/>
    <w:rsid w:val="00B3360C"/>
    <w:rsid w:val="00B34568"/>
    <w:rsid w:val="00B347E8"/>
    <w:rsid w:val="00B34A43"/>
    <w:rsid w:val="00B34BAF"/>
    <w:rsid w:val="00B34FB1"/>
    <w:rsid w:val="00B3508F"/>
    <w:rsid w:val="00B352C1"/>
    <w:rsid w:val="00B35A4B"/>
    <w:rsid w:val="00B35CC0"/>
    <w:rsid w:val="00B37E73"/>
    <w:rsid w:val="00B37ECD"/>
    <w:rsid w:val="00B4096E"/>
    <w:rsid w:val="00B40BA4"/>
    <w:rsid w:val="00B4101D"/>
    <w:rsid w:val="00B41217"/>
    <w:rsid w:val="00B416FE"/>
    <w:rsid w:val="00B41C50"/>
    <w:rsid w:val="00B41D20"/>
    <w:rsid w:val="00B42269"/>
    <w:rsid w:val="00B42AA4"/>
    <w:rsid w:val="00B42C3F"/>
    <w:rsid w:val="00B42D10"/>
    <w:rsid w:val="00B42F96"/>
    <w:rsid w:val="00B43058"/>
    <w:rsid w:val="00B43C9A"/>
    <w:rsid w:val="00B44104"/>
    <w:rsid w:val="00B44656"/>
    <w:rsid w:val="00B44935"/>
    <w:rsid w:val="00B4559A"/>
    <w:rsid w:val="00B45A16"/>
    <w:rsid w:val="00B462D8"/>
    <w:rsid w:val="00B46BD5"/>
    <w:rsid w:val="00B47AEC"/>
    <w:rsid w:val="00B47BFD"/>
    <w:rsid w:val="00B47C0A"/>
    <w:rsid w:val="00B50132"/>
    <w:rsid w:val="00B503F2"/>
    <w:rsid w:val="00B50451"/>
    <w:rsid w:val="00B50621"/>
    <w:rsid w:val="00B50707"/>
    <w:rsid w:val="00B50988"/>
    <w:rsid w:val="00B50D2A"/>
    <w:rsid w:val="00B50D87"/>
    <w:rsid w:val="00B50DED"/>
    <w:rsid w:val="00B51672"/>
    <w:rsid w:val="00B51CDC"/>
    <w:rsid w:val="00B52B4D"/>
    <w:rsid w:val="00B52D23"/>
    <w:rsid w:val="00B5303D"/>
    <w:rsid w:val="00B531EB"/>
    <w:rsid w:val="00B53817"/>
    <w:rsid w:val="00B53942"/>
    <w:rsid w:val="00B53F34"/>
    <w:rsid w:val="00B5478A"/>
    <w:rsid w:val="00B5482C"/>
    <w:rsid w:val="00B54BC6"/>
    <w:rsid w:val="00B54BD0"/>
    <w:rsid w:val="00B55129"/>
    <w:rsid w:val="00B554CC"/>
    <w:rsid w:val="00B557B2"/>
    <w:rsid w:val="00B55A54"/>
    <w:rsid w:val="00B55E48"/>
    <w:rsid w:val="00B56523"/>
    <w:rsid w:val="00B56849"/>
    <w:rsid w:val="00B571A7"/>
    <w:rsid w:val="00B57AD9"/>
    <w:rsid w:val="00B60019"/>
    <w:rsid w:val="00B6023C"/>
    <w:rsid w:val="00B61431"/>
    <w:rsid w:val="00B614F8"/>
    <w:rsid w:val="00B616E4"/>
    <w:rsid w:val="00B619BE"/>
    <w:rsid w:val="00B61FEB"/>
    <w:rsid w:val="00B625C5"/>
    <w:rsid w:val="00B63B56"/>
    <w:rsid w:val="00B63D26"/>
    <w:rsid w:val="00B63D28"/>
    <w:rsid w:val="00B64038"/>
    <w:rsid w:val="00B64155"/>
    <w:rsid w:val="00B642D5"/>
    <w:rsid w:val="00B645CA"/>
    <w:rsid w:val="00B64DF5"/>
    <w:rsid w:val="00B650A4"/>
    <w:rsid w:val="00B65D21"/>
    <w:rsid w:val="00B65E25"/>
    <w:rsid w:val="00B65EF1"/>
    <w:rsid w:val="00B66453"/>
    <w:rsid w:val="00B666BF"/>
    <w:rsid w:val="00B667BB"/>
    <w:rsid w:val="00B667C5"/>
    <w:rsid w:val="00B66AA2"/>
    <w:rsid w:val="00B66BD7"/>
    <w:rsid w:val="00B67482"/>
    <w:rsid w:val="00B67E51"/>
    <w:rsid w:val="00B67FC0"/>
    <w:rsid w:val="00B704CB"/>
    <w:rsid w:val="00B705D1"/>
    <w:rsid w:val="00B709BB"/>
    <w:rsid w:val="00B718B2"/>
    <w:rsid w:val="00B7196B"/>
    <w:rsid w:val="00B7199B"/>
    <w:rsid w:val="00B71CA3"/>
    <w:rsid w:val="00B71F0A"/>
    <w:rsid w:val="00B71F8C"/>
    <w:rsid w:val="00B7221F"/>
    <w:rsid w:val="00B72437"/>
    <w:rsid w:val="00B733E1"/>
    <w:rsid w:val="00B741E9"/>
    <w:rsid w:val="00B7529A"/>
    <w:rsid w:val="00B753D0"/>
    <w:rsid w:val="00B75962"/>
    <w:rsid w:val="00B75A4C"/>
    <w:rsid w:val="00B75F42"/>
    <w:rsid w:val="00B767D0"/>
    <w:rsid w:val="00B771F3"/>
    <w:rsid w:val="00B77537"/>
    <w:rsid w:val="00B7761F"/>
    <w:rsid w:val="00B77B98"/>
    <w:rsid w:val="00B77F3E"/>
    <w:rsid w:val="00B80375"/>
    <w:rsid w:val="00B8062D"/>
    <w:rsid w:val="00B8063A"/>
    <w:rsid w:val="00B808CE"/>
    <w:rsid w:val="00B80A53"/>
    <w:rsid w:val="00B80F5A"/>
    <w:rsid w:val="00B80FF9"/>
    <w:rsid w:val="00B8160E"/>
    <w:rsid w:val="00B8184A"/>
    <w:rsid w:val="00B81A68"/>
    <w:rsid w:val="00B81C2C"/>
    <w:rsid w:val="00B81CEF"/>
    <w:rsid w:val="00B8244B"/>
    <w:rsid w:val="00B82661"/>
    <w:rsid w:val="00B828B4"/>
    <w:rsid w:val="00B829B0"/>
    <w:rsid w:val="00B82E23"/>
    <w:rsid w:val="00B82F90"/>
    <w:rsid w:val="00B82FBC"/>
    <w:rsid w:val="00B83380"/>
    <w:rsid w:val="00B83BC7"/>
    <w:rsid w:val="00B83E3D"/>
    <w:rsid w:val="00B83F14"/>
    <w:rsid w:val="00B840DB"/>
    <w:rsid w:val="00B84852"/>
    <w:rsid w:val="00B864B7"/>
    <w:rsid w:val="00B86576"/>
    <w:rsid w:val="00B871A3"/>
    <w:rsid w:val="00B87873"/>
    <w:rsid w:val="00B87D76"/>
    <w:rsid w:val="00B87F4F"/>
    <w:rsid w:val="00B9050D"/>
    <w:rsid w:val="00B90FD9"/>
    <w:rsid w:val="00B91683"/>
    <w:rsid w:val="00B91B0B"/>
    <w:rsid w:val="00B91D37"/>
    <w:rsid w:val="00B91DCA"/>
    <w:rsid w:val="00B925F2"/>
    <w:rsid w:val="00B92B4E"/>
    <w:rsid w:val="00B92FDC"/>
    <w:rsid w:val="00B9382B"/>
    <w:rsid w:val="00B93AC1"/>
    <w:rsid w:val="00B93D8B"/>
    <w:rsid w:val="00B93E66"/>
    <w:rsid w:val="00B94DFD"/>
    <w:rsid w:val="00B953AB"/>
    <w:rsid w:val="00B95CC1"/>
    <w:rsid w:val="00B95D77"/>
    <w:rsid w:val="00B9676E"/>
    <w:rsid w:val="00B968FE"/>
    <w:rsid w:val="00B97C5D"/>
    <w:rsid w:val="00B97D58"/>
    <w:rsid w:val="00BA030D"/>
    <w:rsid w:val="00BA03B4"/>
    <w:rsid w:val="00BA0464"/>
    <w:rsid w:val="00BA06E3"/>
    <w:rsid w:val="00BA0C8C"/>
    <w:rsid w:val="00BA109A"/>
    <w:rsid w:val="00BA1642"/>
    <w:rsid w:val="00BA1A26"/>
    <w:rsid w:val="00BA28CF"/>
    <w:rsid w:val="00BA2FAE"/>
    <w:rsid w:val="00BA3023"/>
    <w:rsid w:val="00BA331C"/>
    <w:rsid w:val="00BA3349"/>
    <w:rsid w:val="00BA350E"/>
    <w:rsid w:val="00BA38C4"/>
    <w:rsid w:val="00BA3CA4"/>
    <w:rsid w:val="00BA4A56"/>
    <w:rsid w:val="00BA4B12"/>
    <w:rsid w:val="00BA4FB5"/>
    <w:rsid w:val="00BA50F2"/>
    <w:rsid w:val="00BA5419"/>
    <w:rsid w:val="00BA5CBE"/>
    <w:rsid w:val="00BA6D64"/>
    <w:rsid w:val="00BA72B7"/>
    <w:rsid w:val="00BA782A"/>
    <w:rsid w:val="00BA7D20"/>
    <w:rsid w:val="00BB01FF"/>
    <w:rsid w:val="00BB1A37"/>
    <w:rsid w:val="00BB1BFB"/>
    <w:rsid w:val="00BB2019"/>
    <w:rsid w:val="00BB3442"/>
    <w:rsid w:val="00BB399B"/>
    <w:rsid w:val="00BB3F69"/>
    <w:rsid w:val="00BB3FEB"/>
    <w:rsid w:val="00BB45E1"/>
    <w:rsid w:val="00BB47B4"/>
    <w:rsid w:val="00BB4A86"/>
    <w:rsid w:val="00BB4CBA"/>
    <w:rsid w:val="00BB5613"/>
    <w:rsid w:val="00BB5997"/>
    <w:rsid w:val="00BB5D18"/>
    <w:rsid w:val="00BB5EB2"/>
    <w:rsid w:val="00BB6430"/>
    <w:rsid w:val="00BB6A53"/>
    <w:rsid w:val="00BB6B31"/>
    <w:rsid w:val="00BB7121"/>
    <w:rsid w:val="00BC01A3"/>
    <w:rsid w:val="00BC0FBB"/>
    <w:rsid w:val="00BC155F"/>
    <w:rsid w:val="00BC15A4"/>
    <w:rsid w:val="00BC1612"/>
    <w:rsid w:val="00BC204B"/>
    <w:rsid w:val="00BC2EFB"/>
    <w:rsid w:val="00BC35B5"/>
    <w:rsid w:val="00BC37E1"/>
    <w:rsid w:val="00BC39FF"/>
    <w:rsid w:val="00BC4269"/>
    <w:rsid w:val="00BC5021"/>
    <w:rsid w:val="00BC5AC5"/>
    <w:rsid w:val="00BC6C4E"/>
    <w:rsid w:val="00BC72F8"/>
    <w:rsid w:val="00BC7455"/>
    <w:rsid w:val="00BC75C6"/>
    <w:rsid w:val="00BC7874"/>
    <w:rsid w:val="00BC7BB4"/>
    <w:rsid w:val="00BC7D91"/>
    <w:rsid w:val="00BD0E0B"/>
    <w:rsid w:val="00BD0EC3"/>
    <w:rsid w:val="00BD1B15"/>
    <w:rsid w:val="00BD1CA7"/>
    <w:rsid w:val="00BD2397"/>
    <w:rsid w:val="00BD2490"/>
    <w:rsid w:val="00BD279D"/>
    <w:rsid w:val="00BD2D04"/>
    <w:rsid w:val="00BD3283"/>
    <w:rsid w:val="00BD3638"/>
    <w:rsid w:val="00BD3684"/>
    <w:rsid w:val="00BD36FB"/>
    <w:rsid w:val="00BD5211"/>
    <w:rsid w:val="00BD5AE8"/>
    <w:rsid w:val="00BD5E3C"/>
    <w:rsid w:val="00BD6406"/>
    <w:rsid w:val="00BD64F8"/>
    <w:rsid w:val="00BD65FF"/>
    <w:rsid w:val="00BD678C"/>
    <w:rsid w:val="00BD6A5D"/>
    <w:rsid w:val="00BD6A6B"/>
    <w:rsid w:val="00BD6D1B"/>
    <w:rsid w:val="00BD6E05"/>
    <w:rsid w:val="00BD6EC5"/>
    <w:rsid w:val="00BD7260"/>
    <w:rsid w:val="00BD7421"/>
    <w:rsid w:val="00BD7B56"/>
    <w:rsid w:val="00BD7BC3"/>
    <w:rsid w:val="00BD7D2F"/>
    <w:rsid w:val="00BE0FD3"/>
    <w:rsid w:val="00BE1981"/>
    <w:rsid w:val="00BE1993"/>
    <w:rsid w:val="00BE1AAD"/>
    <w:rsid w:val="00BE223F"/>
    <w:rsid w:val="00BE2DAB"/>
    <w:rsid w:val="00BE343F"/>
    <w:rsid w:val="00BE3BE3"/>
    <w:rsid w:val="00BE4185"/>
    <w:rsid w:val="00BE4494"/>
    <w:rsid w:val="00BE44F0"/>
    <w:rsid w:val="00BE458A"/>
    <w:rsid w:val="00BE50CD"/>
    <w:rsid w:val="00BE52BB"/>
    <w:rsid w:val="00BE53FF"/>
    <w:rsid w:val="00BE57E9"/>
    <w:rsid w:val="00BE5858"/>
    <w:rsid w:val="00BE5E26"/>
    <w:rsid w:val="00BE63AD"/>
    <w:rsid w:val="00BE6627"/>
    <w:rsid w:val="00BE698C"/>
    <w:rsid w:val="00BE6CA9"/>
    <w:rsid w:val="00BE7437"/>
    <w:rsid w:val="00BE77A9"/>
    <w:rsid w:val="00BE789D"/>
    <w:rsid w:val="00BF011B"/>
    <w:rsid w:val="00BF04C3"/>
    <w:rsid w:val="00BF09F6"/>
    <w:rsid w:val="00BF0CF2"/>
    <w:rsid w:val="00BF0F94"/>
    <w:rsid w:val="00BF100D"/>
    <w:rsid w:val="00BF20B8"/>
    <w:rsid w:val="00BF21C3"/>
    <w:rsid w:val="00BF2782"/>
    <w:rsid w:val="00BF27E1"/>
    <w:rsid w:val="00BF34A5"/>
    <w:rsid w:val="00BF36F4"/>
    <w:rsid w:val="00BF3830"/>
    <w:rsid w:val="00BF394D"/>
    <w:rsid w:val="00BF3A83"/>
    <w:rsid w:val="00BF42B4"/>
    <w:rsid w:val="00BF4A19"/>
    <w:rsid w:val="00BF51B5"/>
    <w:rsid w:val="00BF5570"/>
    <w:rsid w:val="00BF6010"/>
    <w:rsid w:val="00BF6172"/>
    <w:rsid w:val="00BF639F"/>
    <w:rsid w:val="00BF77F5"/>
    <w:rsid w:val="00BF799F"/>
    <w:rsid w:val="00C0058C"/>
    <w:rsid w:val="00C00719"/>
    <w:rsid w:val="00C00FB6"/>
    <w:rsid w:val="00C01667"/>
    <w:rsid w:val="00C03E63"/>
    <w:rsid w:val="00C04139"/>
    <w:rsid w:val="00C042AF"/>
    <w:rsid w:val="00C05D6F"/>
    <w:rsid w:val="00C06126"/>
    <w:rsid w:val="00C069EB"/>
    <w:rsid w:val="00C06B90"/>
    <w:rsid w:val="00C06B9E"/>
    <w:rsid w:val="00C06C41"/>
    <w:rsid w:val="00C06FBB"/>
    <w:rsid w:val="00C072E1"/>
    <w:rsid w:val="00C07C22"/>
    <w:rsid w:val="00C07F96"/>
    <w:rsid w:val="00C10373"/>
    <w:rsid w:val="00C11121"/>
    <w:rsid w:val="00C11712"/>
    <w:rsid w:val="00C11996"/>
    <w:rsid w:val="00C11BEC"/>
    <w:rsid w:val="00C12CA1"/>
    <w:rsid w:val="00C13641"/>
    <w:rsid w:val="00C138D6"/>
    <w:rsid w:val="00C14013"/>
    <w:rsid w:val="00C149B9"/>
    <w:rsid w:val="00C14AC1"/>
    <w:rsid w:val="00C1562F"/>
    <w:rsid w:val="00C15759"/>
    <w:rsid w:val="00C166BC"/>
    <w:rsid w:val="00C168C6"/>
    <w:rsid w:val="00C16A56"/>
    <w:rsid w:val="00C17D9F"/>
    <w:rsid w:val="00C20182"/>
    <w:rsid w:val="00C20A31"/>
    <w:rsid w:val="00C20BBC"/>
    <w:rsid w:val="00C20C38"/>
    <w:rsid w:val="00C20DC7"/>
    <w:rsid w:val="00C20F4E"/>
    <w:rsid w:val="00C21115"/>
    <w:rsid w:val="00C2125A"/>
    <w:rsid w:val="00C216A5"/>
    <w:rsid w:val="00C21C71"/>
    <w:rsid w:val="00C2354B"/>
    <w:rsid w:val="00C2412B"/>
    <w:rsid w:val="00C243B7"/>
    <w:rsid w:val="00C2443E"/>
    <w:rsid w:val="00C2448E"/>
    <w:rsid w:val="00C24D61"/>
    <w:rsid w:val="00C24E1D"/>
    <w:rsid w:val="00C253D6"/>
    <w:rsid w:val="00C26760"/>
    <w:rsid w:val="00C26A8C"/>
    <w:rsid w:val="00C27C60"/>
    <w:rsid w:val="00C306AB"/>
    <w:rsid w:val="00C30813"/>
    <w:rsid w:val="00C30F6B"/>
    <w:rsid w:val="00C316E4"/>
    <w:rsid w:val="00C319EE"/>
    <w:rsid w:val="00C320F0"/>
    <w:rsid w:val="00C322F9"/>
    <w:rsid w:val="00C3266E"/>
    <w:rsid w:val="00C32B69"/>
    <w:rsid w:val="00C32E7C"/>
    <w:rsid w:val="00C33452"/>
    <w:rsid w:val="00C33600"/>
    <w:rsid w:val="00C3423A"/>
    <w:rsid w:val="00C344DF"/>
    <w:rsid w:val="00C34709"/>
    <w:rsid w:val="00C34C3C"/>
    <w:rsid w:val="00C35B51"/>
    <w:rsid w:val="00C35E6C"/>
    <w:rsid w:val="00C361E6"/>
    <w:rsid w:val="00C367B1"/>
    <w:rsid w:val="00C36909"/>
    <w:rsid w:val="00C36D4B"/>
    <w:rsid w:val="00C37034"/>
    <w:rsid w:val="00C3789C"/>
    <w:rsid w:val="00C37A62"/>
    <w:rsid w:val="00C402BB"/>
    <w:rsid w:val="00C42AF5"/>
    <w:rsid w:val="00C42D5A"/>
    <w:rsid w:val="00C42D6F"/>
    <w:rsid w:val="00C43569"/>
    <w:rsid w:val="00C43F94"/>
    <w:rsid w:val="00C450BE"/>
    <w:rsid w:val="00C4515E"/>
    <w:rsid w:val="00C4539D"/>
    <w:rsid w:val="00C45879"/>
    <w:rsid w:val="00C458AC"/>
    <w:rsid w:val="00C45BEC"/>
    <w:rsid w:val="00C45C43"/>
    <w:rsid w:val="00C460F5"/>
    <w:rsid w:val="00C4652B"/>
    <w:rsid w:val="00C4662A"/>
    <w:rsid w:val="00C4727C"/>
    <w:rsid w:val="00C47A78"/>
    <w:rsid w:val="00C47F2E"/>
    <w:rsid w:val="00C507C9"/>
    <w:rsid w:val="00C508B5"/>
    <w:rsid w:val="00C51258"/>
    <w:rsid w:val="00C52126"/>
    <w:rsid w:val="00C5243A"/>
    <w:rsid w:val="00C52443"/>
    <w:rsid w:val="00C52735"/>
    <w:rsid w:val="00C52CA4"/>
    <w:rsid w:val="00C532AC"/>
    <w:rsid w:val="00C5442E"/>
    <w:rsid w:val="00C54BE2"/>
    <w:rsid w:val="00C54BEB"/>
    <w:rsid w:val="00C5571D"/>
    <w:rsid w:val="00C55890"/>
    <w:rsid w:val="00C55BFC"/>
    <w:rsid w:val="00C55D04"/>
    <w:rsid w:val="00C564AE"/>
    <w:rsid w:val="00C56631"/>
    <w:rsid w:val="00C56888"/>
    <w:rsid w:val="00C56E3D"/>
    <w:rsid w:val="00C57368"/>
    <w:rsid w:val="00C575D6"/>
    <w:rsid w:val="00C5766E"/>
    <w:rsid w:val="00C57C0F"/>
    <w:rsid w:val="00C604D9"/>
    <w:rsid w:val="00C60DF2"/>
    <w:rsid w:val="00C610DC"/>
    <w:rsid w:val="00C613E6"/>
    <w:rsid w:val="00C6151A"/>
    <w:rsid w:val="00C615A5"/>
    <w:rsid w:val="00C61C41"/>
    <w:rsid w:val="00C61E9D"/>
    <w:rsid w:val="00C62846"/>
    <w:rsid w:val="00C6290F"/>
    <w:rsid w:val="00C63279"/>
    <w:rsid w:val="00C63735"/>
    <w:rsid w:val="00C63C1A"/>
    <w:rsid w:val="00C643BE"/>
    <w:rsid w:val="00C64816"/>
    <w:rsid w:val="00C649AB"/>
    <w:rsid w:val="00C64A75"/>
    <w:rsid w:val="00C64E1F"/>
    <w:rsid w:val="00C65286"/>
    <w:rsid w:val="00C66AC4"/>
    <w:rsid w:val="00C671F5"/>
    <w:rsid w:val="00C673DC"/>
    <w:rsid w:val="00C67430"/>
    <w:rsid w:val="00C67B92"/>
    <w:rsid w:val="00C67CAF"/>
    <w:rsid w:val="00C70773"/>
    <w:rsid w:val="00C70A6E"/>
    <w:rsid w:val="00C70B38"/>
    <w:rsid w:val="00C716CA"/>
    <w:rsid w:val="00C716ED"/>
    <w:rsid w:val="00C71746"/>
    <w:rsid w:val="00C718C8"/>
    <w:rsid w:val="00C72134"/>
    <w:rsid w:val="00C729E4"/>
    <w:rsid w:val="00C72D01"/>
    <w:rsid w:val="00C73166"/>
    <w:rsid w:val="00C73295"/>
    <w:rsid w:val="00C73480"/>
    <w:rsid w:val="00C73C42"/>
    <w:rsid w:val="00C741D6"/>
    <w:rsid w:val="00C74835"/>
    <w:rsid w:val="00C7493C"/>
    <w:rsid w:val="00C74D38"/>
    <w:rsid w:val="00C76F80"/>
    <w:rsid w:val="00C773B5"/>
    <w:rsid w:val="00C774D3"/>
    <w:rsid w:val="00C77B45"/>
    <w:rsid w:val="00C8001A"/>
    <w:rsid w:val="00C8022C"/>
    <w:rsid w:val="00C80275"/>
    <w:rsid w:val="00C8027C"/>
    <w:rsid w:val="00C806E9"/>
    <w:rsid w:val="00C80834"/>
    <w:rsid w:val="00C809B9"/>
    <w:rsid w:val="00C80D7A"/>
    <w:rsid w:val="00C813A6"/>
    <w:rsid w:val="00C81D4B"/>
    <w:rsid w:val="00C82883"/>
    <w:rsid w:val="00C828CA"/>
    <w:rsid w:val="00C82EA2"/>
    <w:rsid w:val="00C82F81"/>
    <w:rsid w:val="00C83013"/>
    <w:rsid w:val="00C837A9"/>
    <w:rsid w:val="00C840E2"/>
    <w:rsid w:val="00C8441B"/>
    <w:rsid w:val="00C84DC4"/>
    <w:rsid w:val="00C8516F"/>
    <w:rsid w:val="00C853ED"/>
    <w:rsid w:val="00C854A8"/>
    <w:rsid w:val="00C85747"/>
    <w:rsid w:val="00C85755"/>
    <w:rsid w:val="00C85FCC"/>
    <w:rsid w:val="00C860CA"/>
    <w:rsid w:val="00C86957"/>
    <w:rsid w:val="00C879B9"/>
    <w:rsid w:val="00C90584"/>
    <w:rsid w:val="00C9068B"/>
    <w:rsid w:val="00C90C19"/>
    <w:rsid w:val="00C90F2C"/>
    <w:rsid w:val="00C9106D"/>
    <w:rsid w:val="00C9170E"/>
    <w:rsid w:val="00C9175E"/>
    <w:rsid w:val="00C9193B"/>
    <w:rsid w:val="00C91AAF"/>
    <w:rsid w:val="00C91DDE"/>
    <w:rsid w:val="00C92086"/>
    <w:rsid w:val="00C923EB"/>
    <w:rsid w:val="00C92420"/>
    <w:rsid w:val="00C92C21"/>
    <w:rsid w:val="00C92EDC"/>
    <w:rsid w:val="00C93080"/>
    <w:rsid w:val="00C930D7"/>
    <w:rsid w:val="00C933D6"/>
    <w:rsid w:val="00C950C5"/>
    <w:rsid w:val="00C95985"/>
    <w:rsid w:val="00C95DEA"/>
    <w:rsid w:val="00C95E7A"/>
    <w:rsid w:val="00C95F4A"/>
    <w:rsid w:val="00C9665F"/>
    <w:rsid w:val="00C96767"/>
    <w:rsid w:val="00C96D55"/>
    <w:rsid w:val="00CA115B"/>
    <w:rsid w:val="00CA15C4"/>
    <w:rsid w:val="00CA18DA"/>
    <w:rsid w:val="00CA1967"/>
    <w:rsid w:val="00CA19E5"/>
    <w:rsid w:val="00CA1F55"/>
    <w:rsid w:val="00CA2621"/>
    <w:rsid w:val="00CA29DA"/>
    <w:rsid w:val="00CA2BC4"/>
    <w:rsid w:val="00CA2ED0"/>
    <w:rsid w:val="00CA2FAB"/>
    <w:rsid w:val="00CA3678"/>
    <w:rsid w:val="00CA48F6"/>
    <w:rsid w:val="00CA4B2A"/>
    <w:rsid w:val="00CA50A6"/>
    <w:rsid w:val="00CA5422"/>
    <w:rsid w:val="00CA5814"/>
    <w:rsid w:val="00CA7256"/>
    <w:rsid w:val="00CA773D"/>
    <w:rsid w:val="00CA7AF9"/>
    <w:rsid w:val="00CA7E34"/>
    <w:rsid w:val="00CB0F97"/>
    <w:rsid w:val="00CB11E0"/>
    <w:rsid w:val="00CB1EF9"/>
    <w:rsid w:val="00CB218F"/>
    <w:rsid w:val="00CB270C"/>
    <w:rsid w:val="00CB29BD"/>
    <w:rsid w:val="00CB2C83"/>
    <w:rsid w:val="00CB2F1D"/>
    <w:rsid w:val="00CB3046"/>
    <w:rsid w:val="00CB32BC"/>
    <w:rsid w:val="00CB33D7"/>
    <w:rsid w:val="00CB34E0"/>
    <w:rsid w:val="00CB3714"/>
    <w:rsid w:val="00CB3C07"/>
    <w:rsid w:val="00CB465D"/>
    <w:rsid w:val="00CB49C3"/>
    <w:rsid w:val="00CB4BC2"/>
    <w:rsid w:val="00CB4DE2"/>
    <w:rsid w:val="00CB59C1"/>
    <w:rsid w:val="00CB5DBC"/>
    <w:rsid w:val="00CB6B90"/>
    <w:rsid w:val="00CC004A"/>
    <w:rsid w:val="00CC0158"/>
    <w:rsid w:val="00CC04C2"/>
    <w:rsid w:val="00CC184A"/>
    <w:rsid w:val="00CC1B29"/>
    <w:rsid w:val="00CC1B51"/>
    <w:rsid w:val="00CC1C4B"/>
    <w:rsid w:val="00CC2EF9"/>
    <w:rsid w:val="00CC353C"/>
    <w:rsid w:val="00CC3719"/>
    <w:rsid w:val="00CC3994"/>
    <w:rsid w:val="00CC42B0"/>
    <w:rsid w:val="00CC4700"/>
    <w:rsid w:val="00CC475F"/>
    <w:rsid w:val="00CC4AF0"/>
    <w:rsid w:val="00CC5E01"/>
    <w:rsid w:val="00CC5E73"/>
    <w:rsid w:val="00CC5FBE"/>
    <w:rsid w:val="00CC6082"/>
    <w:rsid w:val="00CC6931"/>
    <w:rsid w:val="00CC6C6E"/>
    <w:rsid w:val="00CC76E6"/>
    <w:rsid w:val="00CC7745"/>
    <w:rsid w:val="00CC7FD1"/>
    <w:rsid w:val="00CC7FFB"/>
    <w:rsid w:val="00CD01E6"/>
    <w:rsid w:val="00CD05C8"/>
    <w:rsid w:val="00CD06E0"/>
    <w:rsid w:val="00CD06F2"/>
    <w:rsid w:val="00CD088E"/>
    <w:rsid w:val="00CD0B77"/>
    <w:rsid w:val="00CD0BDE"/>
    <w:rsid w:val="00CD1A92"/>
    <w:rsid w:val="00CD1F55"/>
    <w:rsid w:val="00CD2A0A"/>
    <w:rsid w:val="00CD2D07"/>
    <w:rsid w:val="00CD3175"/>
    <w:rsid w:val="00CD603A"/>
    <w:rsid w:val="00CD6648"/>
    <w:rsid w:val="00CD69CD"/>
    <w:rsid w:val="00CD6A23"/>
    <w:rsid w:val="00CD6ED2"/>
    <w:rsid w:val="00CD708A"/>
    <w:rsid w:val="00CD70C4"/>
    <w:rsid w:val="00CE0594"/>
    <w:rsid w:val="00CE0A18"/>
    <w:rsid w:val="00CE0C13"/>
    <w:rsid w:val="00CE0ECC"/>
    <w:rsid w:val="00CE17B7"/>
    <w:rsid w:val="00CE1A22"/>
    <w:rsid w:val="00CE2352"/>
    <w:rsid w:val="00CE2781"/>
    <w:rsid w:val="00CE2C54"/>
    <w:rsid w:val="00CE3188"/>
    <w:rsid w:val="00CE33DA"/>
    <w:rsid w:val="00CE3BE7"/>
    <w:rsid w:val="00CE3C10"/>
    <w:rsid w:val="00CE42FC"/>
    <w:rsid w:val="00CE5D62"/>
    <w:rsid w:val="00CE6634"/>
    <w:rsid w:val="00CE66B1"/>
    <w:rsid w:val="00CE6908"/>
    <w:rsid w:val="00CE696E"/>
    <w:rsid w:val="00CE6EDE"/>
    <w:rsid w:val="00CE7312"/>
    <w:rsid w:val="00CF03BE"/>
    <w:rsid w:val="00CF0BD5"/>
    <w:rsid w:val="00CF0E78"/>
    <w:rsid w:val="00CF1301"/>
    <w:rsid w:val="00CF25A7"/>
    <w:rsid w:val="00CF3E21"/>
    <w:rsid w:val="00CF44DE"/>
    <w:rsid w:val="00CF4645"/>
    <w:rsid w:val="00CF50EB"/>
    <w:rsid w:val="00CF5168"/>
    <w:rsid w:val="00CF5B63"/>
    <w:rsid w:val="00CF62BB"/>
    <w:rsid w:val="00CF62D6"/>
    <w:rsid w:val="00CF63B5"/>
    <w:rsid w:val="00CF6607"/>
    <w:rsid w:val="00CF69EE"/>
    <w:rsid w:val="00CF70E3"/>
    <w:rsid w:val="00CF7357"/>
    <w:rsid w:val="00CF7811"/>
    <w:rsid w:val="00D00081"/>
    <w:rsid w:val="00D000BE"/>
    <w:rsid w:val="00D00338"/>
    <w:rsid w:val="00D00AD3"/>
    <w:rsid w:val="00D0140B"/>
    <w:rsid w:val="00D01ADB"/>
    <w:rsid w:val="00D01F98"/>
    <w:rsid w:val="00D020B1"/>
    <w:rsid w:val="00D020D2"/>
    <w:rsid w:val="00D02348"/>
    <w:rsid w:val="00D0291E"/>
    <w:rsid w:val="00D02CE5"/>
    <w:rsid w:val="00D03931"/>
    <w:rsid w:val="00D045B1"/>
    <w:rsid w:val="00D0472A"/>
    <w:rsid w:val="00D04DB2"/>
    <w:rsid w:val="00D051A3"/>
    <w:rsid w:val="00D0592B"/>
    <w:rsid w:val="00D05F3D"/>
    <w:rsid w:val="00D06F45"/>
    <w:rsid w:val="00D1137A"/>
    <w:rsid w:val="00D1154E"/>
    <w:rsid w:val="00D11810"/>
    <w:rsid w:val="00D12433"/>
    <w:rsid w:val="00D12684"/>
    <w:rsid w:val="00D137D1"/>
    <w:rsid w:val="00D13AF7"/>
    <w:rsid w:val="00D144AE"/>
    <w:rsid w:val="00D149FF"/>
    <w:rsid w:val="00D14BDC"/>
    <w:rsid w:val="00D1547D"/>
    <w:rsid w:val="00D15513"/>
    <w:rsid w:val="00D1557B"/>
    <w:rsid w:val="00D15834"/>
    <w:rsid w:val="00D15D1D"/>
    <w:rsid w:val="00D15F96"/>
    <w:rsid w:val="00D17273"/>
    <w:rsid w:val="00D174C0"/>
    <w:rsid w:val="00D1793D"/>
    <w:rsid w:val="00D17D34"/>
    <w:rsid w:val="00D17E47"/>
    <w:rsid w:val="00D20A32"/>
    <w:rsid w:val="00D20F14"/>
    <w:rsid w:val="00D21252"/>
    <w:rsid w:val="00D2125C"/>
    <w:rsid w:val="00D213F0"/>
    <w:rsid w:val="00D215D5"/>
    <w:rsid w:val="00D21E53"/>
    <w:rsid w:val="00D21F56"/>
    <w:rsid w:val="00D223DE"/>
    <w:rsid w:val="00D22B49"/>
    <w:rsid w:val="00D23049"/>
    <w:rsid w:val="00D23267"/>
    <w:rsid w:val="00D2335D"/>
    <w:rsid w:val="00D233A3"/>
    <w:rsid w:val="00D2389D"/>
    <w:rsid w:val="00D24B5B"/>
    <w:rsid w:val="00D25017"/>
    <w:rsid w:val="00D25335"/>
    <w:rsid w:val="00D255F3"/>
    <w:rsid w:val="00D259CE"/>
    <w:rsid w:val="00D25C6F"/>
    <w:rsid w:val="00D26107"/>
    <w:rsid w:val="00D2660D"/>
    <w:rsid w:val="00D30130"/>
    <w:rsid w:val="00D3072A"/>
    <w:rsid w:val="00D3096A"/>
    <w:rsid w:val="00D30FC3"/>
    <w:rsid w:val="00D31655"/>
    <w:rsid w:val="00D317C2"/>
    <w:rsid w:val="00D31C90"/>
    <w:rsid w:val="00D31CA3"/>
    <w:rsid w:val="00D32033"/>
    <w:rsid w:val="00D322C4"/>
    <w:rsid w:val="00D32868"/>
    <w:rsid w:val="00D32895"/>
    <w:rsid w:val="00D32AEE"/>
    <w:rsid w:val="00D32B0C"/>
    <w:rsid w:val="00D32F1A"/>
    <w:rsid w:val="00D33AFE"/>
    <w:rsid w:val="00D343BF"/>
    <w:rsid w:val="00D343EE"/>
    <w:rsid w:val="00D34B96"/>
    <w:rsid w:val="00D34D7C"/>
    <w:rsid w:val="00D35BCC"/>
    <w:rsid w:val="00D3603A"/>
    <w:rsid w:val="00D36396"/>
    <w:rsid w:val="00D37157"/>
    <w:rsid w:val="00D377E1"/>
    <w:rsid w:val="00D37C16"/>
    <w:rsid w:val="00D40C3D"/>
    <w:rsid w:val="00D41090"/>
    <w:rsid w:val="00D413F6"/>
    <w:rsid w:val="00D41622"/>
    <w:rsid w:val="00D43409"/>
    <w:rsid w:val="00D437E6"/>
    <w:rsid w:val="00D446D5"/>
    <w:rsid w:val="00D44952"/>
    <w:rsid w:val="00D45746"/>
    <w:rsid w:val="00D466E0"/>
    <w:rsid w:val="00D46837"/>
    <w:rsid w:val="00D46B21"/>
    <w:rsid w:val="00D46B4C"/>
    <w:rsid w:val="00D46B52"/>
    <w:rsid w:val="00D46E6D"/>
    <w:rsid w:val="00D47B5E"/>
    <w:rsid w:val="00D47DB7"/>
    <w:rsid w:val="00D500FB"/>
    <w:rsid w:val="00D504D2"/>
    <w:rsid w:val="00D505A1"/>
    <w:rsid w:val="00D507C5"/>
    <w:rsid w:val="00D508D4"/>
    <w:rsid w:val="00D509FD"/>
    <w:rsid w:val="00D5167C"/>
    <w:rsid w:val="00D51CAC"/>
    <w:rsid w:val="00D51DA3"/>
    <w:rsid w:val="00D52321"/>
    <w:rsid w:val="00D5234E"/>
    <w:rsid w:val="00D52DEF"/>
    <w:rsid w:val="00D54113"/>
    <w:rsid w:val="00D543F6"/>
    <w:rsid w:val="00D54D07"/>
    <w:rsid w:val="00D54D9D"/>
    <w:rsid w:val="00D54EBA"/>
    <w:rsid w:val="00D55157"/>
    <w:rsid w:val="00D5584B"/>
    <w:rsid w:val="00D55955"/>
    <w:rsid w:val="00D56017"/>
    <w:rsid w:val="00D5715F"/>
    <w:rsid w:val="00D57626"/>
    <w:rsid w:val="00D57B45"/>
    <w:rsid w:val="00D60117"/>
    <w:rsid w:val="00D60908"/>
    <w:rsid w:val="00D6180A"/>
    <w:rsid w:val="00D61CFF"/>
    <w:rsid w:val="00D61E64"/>
    <w:rsid w:val="00D623D7"/>
    <w:rsid w:val="00D62CFD"/>
    <w:rsid w:val="00D62D8D"/>
    <w:rsid w:val="00D633F2"/>
    <w:rsid w:val="00D6360C"/>
    <w:rsid w:val="00D63DA4"/>
    <w:rsid w:val="00D64714"/>
    <w:rsid w:val="00D64DAB"/>
    <w:rsid w:val="00D66381"/>
    <w:rsid w:val="00D66523"/>
    <w:rsid w:val="00D66BC4"/>
    <w:rsid w:val="00D66DB4"/>
    <w:rsid w:val="00D67393"/>
    <w:rsid w:val="00D678F8"/>
    <w:rsid w:val="00D6796A"/>
    <w:rsid w:val="00D67E08"/>
    <w:rsid w:val="00D7032C"/>
    <w:rsid w:val="00D7067B"/>
    <w:rsid w:val="00D70C48"/>
    <w:rsid w:val="00D712EC"/>
    <w:rsid w:val="00D71305"/>
    <w:rsid w:val="00D7175C"/>
    <w:rsid w:val="00D719AF"/>
    <w:rsid w:val="00D71D0D"/>
    <w:rsid w:val="00D72B2E"/>
    <w:rsid w:val="00D72BCF"/>
    <w:rsid w:val="00D736BC"/>
    <w:rsid w:val="00D74078"/>
    <w:rsid w:val="00D7440F"/>
    <w:rsid w:val="00D747E2"/>
    <w:rsid w:val="00D74B6B"/>
    <w:rsid w:val="00D758E2"/>
    <w:rsid w:val="00D75B41"/>
    <w:rsid w:val="00D760A8"/>
    <w:rsid w:val="00D7688A"/>
    <w:rsid w:val="00D76CB8"/>
    <w:rsid w:val="00D771D9"/>
    <w:rsid w:val="00D773E6"/>
    <w:rsid w:val="00D77810"/>
    <w:rsid w:val="00D77A26"/>
    <w:rsid w:val="00D77F56"/>
    <w:rsid w:val="00D80133"/>
    <w:rsid w:val="00D8026C"/>
    <w:rsid w:val="00D803F6"/>
    <w:rsid w:val="00D80C65"/>
    <w:rsid w:val="00D80D59"/>
    <w:rsid w:val="00D81AF7"/>
    <w:rsid w:val="00D824CD"/>
    <w:rsid w:val="00D82BFC"/>
    <w:rsid w:val="00D833EA"/>
    <w:rsid w:val="00D839C0"/>
    <w:rsid w:val="00D83A0B"/>
    <w:rsid w:val="00D84070"/>
    <w:rsid w:val="00D8495E"/>
    <w:rsid w:val="00D84BEE"/>
    <w:rsid w:val="00D850C6"/>
    <w:rsid w:val="00D85217"/>
    <w:rsid w:val="00D8524F"/>
    <w:rsid w:val="00D8547B"/>
    <w:rsid w:val="00D85CC7"/>
    <w:rsid w:val="00D866A6"/>
    <w:rsid w:val="00D87159"/>
    <w:rsid w:val="00D87791"/>
    <w:rsid w:val="00D87A74"/>
    <w:rsid w:val="00D87EE1"/>
    <w:rsid w:val="00D90062"/>
    <w:rsid w:val="00D9030A"/>
    <w:rsid w:val="00D9074A"/>
    <w:rsid w:val="00D9086E"/>
    <w:rsid w:val="00D9097D"/>
    <w:rsid w:val="00D90E3D"/>
    <w:rsid w:val="00D915C9"/>
    <w:rsid w:val="00D91659"/>
    <w:rsid w:val="00D92885"/>
    <w:rsid w:val="00D92C90"/>
    <w:rsid w:val="00D92ECF"/>
    <w:rsid w:val="00D936D3"/>
    <w:rsid w:val="00D9417C"/>
    <w:rsid w:val="00D94352"/>
    <w:rsid w:val="00D949C7"/>
    <w:rsid w:val="00D94E69"/>
    <w:rsid w:val="00D952E4"/>
    <w:rsid w:val="00D95B22"/>
    <w:rsid w:val="00D9617E"/>
    <w:rsid w:val="00D96764"/>
    <w:rsid w:val="00D968A0"/>
    <w:rsid w:val="00D969B1"/>
    <w:rsid w:val="00D96B22"/>
    <w:rsid w:val="00D96F18"/>
    <w:rsid w:val="00D970C5"/>
    <w:rsid w:val="00D97C31"/>
    <w:rsid w:val="00DA0DB5"/>
    <w:rsid w:val="00DA1741"/>
    <w:rsid w:val="00DA2360"/>
    <w:rsid w:val="00DA2A0B"/>
    <w:rsid w:val="00DA31B5"/>
    <w:rsid w:val="00DA32E6"/>
    <w:rsid w:val="00DA32F7"/>
    <w:rsid w:val="00DA33D0"/>
    <w:rsid w:val="00DA4ECD"/>
    <w:rsid w:val="00DA5535"/>
    <w:rsid w:val="00DA5DD4"/>
    <w:rsid w:val="00DA6513"/>
    <w:rsid w:val="00DA678A"/>
    <w:rsid w:val="00DA6891"/>
    <w:rsid w:val="00DA6E41"/>
    <w:rsid w:val="00DA7113"/>
    <w:rsid w:val="00DA772A"/>
    <w:rsid w:val="00DA7B9F"/>
    <w:rsid w:val="00DA7F00"/>
    <w:rsid w:val="00DB215C"/>
    <w:rsid w:val="00DB227D"/>
    <w:rsid w:val="00DB2390"/>
    <w:rsid w:val="00DB2997"/>
    <w:rsid w:val="00DB30C8"/>
    <w:rsid w:val="00DB3CF0"/>
    <w:rsid w:val="00DB41D7"/>
    <w:rsid w:val="00DB4308"/>
    <w:rsid w:val="00DB4516"/>
    <w:rsid w:val="00DB4EEB"/>
    <w:rsid w:val="00DB56D2"/>
    <w:rsid w:val="00DB64B5"/>
    <w:rsid w:val="00DB6D92"/>
    <w:rsid w:val="00DB7520"/>
    <w:rsid w:val="00DB7CFB"/>
    <w:rsid w:val="00DB7D67"/>
    <w:rsid w:val="00DC0021"/>
    <w:rsid w:val="00DC0462"/>
    <w:rsid w:val="00DC099F"/>
    <w:rsid w:val="00DC0A8A"/>
    <w:rsid w:val="00DC0CBC"/>
    <w:rsid w:val="00DC13B7"/>
    <w:rsid w:val="00DC1650"/>
    <w:rsid w:val="00DC1A2A"/>
    <w:rsid w:val="00DC1A9E"/>
    <w:rsid w:val="00DC1F5B"/>
    <w:rsid w:val="00DC285A"/>
    <w:rsid w:val="00DC30E6"/>
    <w:rsid w:val="00DC32FA"/>
    <w:rsid w:val="00DC5223"/>
    <w:rsid w:val="00DC57BD"/>
    <w:rsid w:val="00DC6033"/>
    <w:rsid w:val="00DC670A"/>
    <w:rsid w:val="00DC6789"/>
    <w:rsid w:val="00DC67AC"/>
    <w:rsid w:val="00DC6BA7"/>
    <w:rsid w:val="00DC6D5F"/>
    <w:rsid w:val="00DC7498"/>
    <w:rsid w:val="00DC7503"/>
    <w:rsid w:val="00DC7B6E"/>
    <w:rsid w:val="00DD058C"/>
    <w:rsid w:val="00DD0B00"/>
    <w:rsid w:val="00DD13A9"/>
    <w:rsid w:val="00DD1F68"/>
    <w:rsid w:val="00DD273D"/>
    <w:rsid w:val="00DD280E"/>
    <w:rsid w:val="00DD350D"/>
    <w:rsid w:val="00DD3902"/>
    <w:rsid w:val="00DD3B19"/>
    <w:rsid w:val="00DD4216"/>
    <w:rsid w:val="00DD430C"/>
    <w:rsid w:val="00DD46F9"/>
    <w:rsid w:val="00DD4E92"/>
    <w:rsid w:val="00DD4F6E"/>
    <w:rsid w:val="00DD50DD"/>
    <w:rsid w:val="00DD53A5"/>
    <w:rsid w:val="00DD55BE"/>
    <w:rsid w:val="00DD5706"/>
    <w:rsid w:val="00DD5710"/>
    <w:rsid w:val="00DD5AE1"/>
    <w:rsid w:val="00DD697C"/>
    <w:rsid w:val="00DD7719"/>
    <w:rsid w:val="00DE0EF2"/>
    <w:rsid w:val="00DE11B5"/>
    <w:rsid w:val="00DE151B"/>
    <w:rsid w:val="00DE193C"/>
    <w:rsid w:val="00DE19AA"/>
    <w:rsid w:val="00DE1DE3"/>
    <w:rsid w:val="00DE1E70"/>
    <w:rsid w:val="00DE1F2B"/>
    <w:rsid w:val="00DE274C"/>
    <w:rsid w:val="00DE281C"/>
    <w:rsid w:val="00DE287D"/>
    <w:rsid w:val="00DE2A8B"/>
    <w:rsid w:val="00DE3926"/>
    <w:rsid w:val="00DE3A97"/>
    <w:rsid w:val="00DE3BDC"/>
    <w:rsid w:val="00DE4090"/>
    <w:rsid w:val="00DE4A17"/>
    <w:rsid w:val="00DE5003"/>
    <w:rsid w:val="00DE569D"/>
    <w:rsid w:val="00DE5871"/>
    <w:rsid w:val="00DE59CD"/>
    <w:rsid w:val="00DE60A2"/>
    <w:rsid w:val="00DE6CB7"/>
    <w:rsid w:val="00DE6EF7"/>
    <w:rsid w:val="00DE71D1"/>
    <w:rsid w:val="00DE7727"/>
    <w:rsid w:val="00DE7BD8"/>
    <w:rsid w:val="00DE7D8F"/>
    <w:rsid w:val="00DF0C1D"/>
    <w:rsid w:val="00DF0DB6"/>
    <w:rsid w:val="00DF0F90"/>
    <w:rsid w:val="00DF11FE"/>
    <w:rsid w:val="00DF1383"/>
    <w:rsid w:val="00DF1802"/>
    <w:rsid w:val="00DF1AE1"/>
    <w:rsid w:val="00DF1C1E"/>
    <w:rsid w:val="00DF1DB0"/>
    <w:rsid w:val="00DF215B"/>
    <w:rsid w:val="00DF2A1A"/>
    <w:rsid w:val="00DF2E91"/>
    <w:rsid w:val="00DF33AB"/>
    <w:rsid w:val="00DF376A"/>
    <w:rsid w:val="00DF3F58"/>
    <w:rsid w:val="00DF4239"/>
    <w:rsid w:val="00DF5070"/>
    <w:rsid w:val="00DF5430"/>
    <w:rsid w:val="00DF59CB"/>
    <w:rsid w:val="00DF6AD8"/>
    <w:rsid w:val="00DF6C71"/>
    <w:rsid w:val="00DF6CB6"/>
    <w:rsid w:val="00E0095F"/>
    <w:rsid w:val="00E012AE"/>
    <w:rsid w:val="00E01377"/>
    <w:rsid w:val="00E017DB"/>
    <w:rsid w:val="00E01A67"/>
    <w:rsid w:val="00E01F95"/>
    <w:rsid w:val="00E02148"/>
    <w:rsid w:val="00E028EE"/>
    <w:rsid w:val="00E02C75"/>
    <w:rsid w:val="00E02CDC"/>
    <w:rsid w:val="00E03442"/>
    <w:rsid w:val="00E03A59"/>
    <w:rsid w:val="00E03A6C"/>
    <w:rsid w:val="00E03EB1"/>
    <w:rsid w:val="00E04899"/>
    <w:rsid w:val="00E0510C"/>
    <w:rsid w:val="00E056A3"/>
    <w:rsid w:val="00E0592E"/>
    <w:rsid w:val="00E05EE4"/>
    <w:rsid w:val="00E062B7"/>
    <w:rsid w:val="00E06BF2"/>
    <w:rsid w:val="00E06D96"/>
    <w:rsid w:val="00E06E71"/>
    <w:rsid w:val="00E10018"/>
    <w:rsid w:val="00E10F6B"/>
    <w:rsid w:val="00E119DC"/>
    <w:rsid w:val="00E11FC2"/>
    <w:rsid w:val="00E12046"/>
    <w:rsid w:val="00E124A3"/>
    <w:rsid w:val="00E12850"/>
    <w:rsid w:val="00E1298B"/>
    <w:rsid w:val="00E12F74"/>
    <w:rsid w:val="00E13520"/>
    <w:rsid w:val="00E139CA"/>
    <w:rsid w:val="00E14A39"/>
    <w:rsid w:val="00E150D7"/>
    <w:rsid w:val="00E1512C"/>
    <w:rsid w:val="00E15288"/>
    <w:rsid w:val="00E15C46"/>
    <w:rsid w:val="00E166A8"/>
    <w:rsid w:val="00E1694B"/>
    <w:rsid w:val="00E16BCC"/>
    <w:rsid w:val="00E16F1D"/>
    <w:rsid w:val="00E17D05"/>
    <w:rsid w:val="00E214EB"/>
    <w:rsid w:val="00E21AF4"/>
    <w:rsid w:val="00E2242D"/>
    <w:rsid w:val="00E2258E"/>
    <w:rsid w:val="00E22E86"/>
    <w:rsid w:val="00E23168"/>
    <w:rsid w:val="00E231E6"/>
    <w:rsid w:val="00E232BC"/>
    <w:rsid w:val="00E234D2"/>
    <w:rsid w:val="00E23B32"/>
    <w:rsid w:val="00E23C31"/>
    <w:rsid w:val="00E23ECC"/>
    <w:rsid w:val="00E240AA"/>
    <w:rsid w:val="00E24359"/>
    <w:rsid w:val="00E24493"/>
    <w:rsid w:val="00E247D2"/>
    <w:rsid w:val="00E24871"/>
    <w:rsid w:val="00E24B11"/>
    <w:rsid w:val="00E25882"/>
    <w:rsid w:val="00E25BB1"/>
    <w:rsid w:val="00E25E6F"/>
    <w:rsid w:val="00E27346"/>
    <w:rsid w:val="00E27B32"/>
    <w:rsid w:val="00E30D80"/>
    <w:rsid w:val="00E3131F"/>
    <w:rsid w:val="00E319C5"/>
    <w:rsid w:val="00E31B55"/>
    <w:rsid w:val="00E32481"/>
    <w:rsid w:val="00E324CC"/>
    <w:rsid w:val="00E32E97"/>
    <w:rsid w:val="00E33BD8"/>
    <w:rsid w:val="00E33E13"/>
    <w:rsid w:val="00E3422A"/>
    <w:rsid w:val="00E34407"/>
    <w:rsid w:val="00E3467F"/>
    <w:rsid w:val="00E3571A"/>
    <w:rsid w:val="00E35AC3"/>
    <w:rsid w:val="00E36FE3"/>
    <w:rsid w:val="00E3789E"/>
    <w:rsid w:val="00E37CEB"/>
    <w:rsid w:val="00E407CF"/>
    <w:rsid w:val="00E4082D"/>
    <w:rsid w:val="00E409FE"/>
    <w:rsid w:val="00E413B8"/>
    <w:rsid w:val="00E41CD1"/>
    <w:rsid w:val="00E42AC9"/>
    <w:rsid w:val="00E4335E"/>
    <w:rsid w:val="00E43D94"/>
    <w:rsid w:val="00E43E46"/>
    <w:rsid w:val="00E4440F"/>
    <w:rsid w:val="00E4492C"/>
    <w:rsid w:val="00E454D5"/>
    <w:rsid w:val="00E4553C"/>
    <w:rsid w:val="00E463D3"/>
    <w:rsid w:val="00E464CD"/>
    <w:rsid w:val="00E46E56"/>
    <w:rsid w:val="00E46FA2"/>
    <w:rsid w:val="00E4729B"/>
    <w:rsid w:val="00E474B0"/>
    <w:rsid w:val="00E47690"/>
    <w:rsid w:val="00E476AB"/>
    <w:rsid w:val="00E477DC"/>
    <w:rsid w:val="00E50776"/>
    <w:rsid w:val="00E50970"/>
    <w:rsid w:val="00E50E67"/>
    <w:rsid w:val="00E51315"/>
    <w:rsid w:val="00E51340"/>
    <w:rsid w:val="00E513E4"/>
    <w:rsid w:val="00E51F52"/>
    <w:rsid w:val="00E52089"/>
    <w:rsid w:val="00E52205"/>
    <w:rsid w:val="00E53240"/>
    <w:rsid w:val="00E53AA2"/>
    <w:rsid w:val="00E53C77"/>
    <w:rsid w:val="00E53F46"/>
    <w:rsid w:val="00E54249"/>
    <w:rsid w:val="00E54B20"/>
    <w:rsid w:val="00E54C87"/>
    <w:rsid w:val="00E54D81"/>
    <w:rsid w:val="00E54F09"/>
    <w:rsid w:val="00E5504D"/>
    <w:rsid w:val="00E556F1"/>
    <w:rsid w:val="00E564AD"/>
    <w:rsid w:val="00E567F1"/>
    <w:rsid w:val="00E5717E"/>
    <w:rsid w:val="00E57305"/>
    <w:rsid w:val="00E573C9"/>
    <w:rsid w:val="00E574B5"/>
    <w:rsid w:val="00E57526"/>
    <w:rsid w:val="00E57A1B"/>
    <w:rsid w:val="00E57D7C"/>
    <w:rsid w:val="00E6025E"/>
    <w:rsid w:val="00E60413"/>
    <w:rsid w:val="00E60587"/>
    <w:rsid w:val="00E61475"/>
    <w:rsid w:val="00E61597"/>
    <w:rsid w:val="00E61C2A"/>
    <w:rsid w:val="00E629CC"/>
    <w:rsid w:val="00E6322F"/>
    <w:rsid w:val="00E643A6"/>
    <w:rsid w:val="00E6498A"/>
    <w:rsid w:val="00E64B57"/>
    <w:rsid w:val="00E6530F"/>
    <w:rsid w:val="00E655FF"/>
    <w:rsid w:val="00E65812"/>
    <w:rsid w:val="00E659D4"/>
    <w:rsid w:val="00E65CAC"/>
    <w:rsid w:val="00E65E14"/>
    <w:rsid w:val="00E66033"/>
    <w:rsid w:val="00E666FB"/>
    <w:rsid w:val="00E66FEF"/>
    <w:rsid w:val="00E67299"/>
    <w:rsid w:val="00E67327"/>
    <w:rsid w:val="00E673C4"/>
    <w:rsid w:val="00E67AB5"/>
    <w:rsid w:val="00E67D48"/>
    <w:rsid w:val="00E7081D"/>
    <w:rsid w:val="00E7117B"/>
    <w:rsid w:val="00E71C79"/>
    <w:rsid w:val="00E71FE9"/>
    <w:rsid w:val="00E725F7"/>
    <w:rsid w:val="00E72BAD"/>
    <w:rsid w:val="00E7382B"/>
    <w:rsid w:val="00E73AA2"/>
    <w:rsid w:val="00E73D4E"/>
    <w:rsid w:val="00E742DB"/>
    <w:rsid w:val="00E747D6"/>
    <w:rsid w:val="00E74E22"/>
    <w:rsid w:val="00E7553B"/>
    <w:rsid w:val="00E75864"/>
    <w:rsid w:val="00E75CB3"/>
    <w:rsid w:val="00E76737"/>
    <w:rsid w:val="00E768D1"/>
    <w:rsid w:val="00E76C73"/>
    <w:rsid w:val="00E77638"/>
    <w:rsid w:val="00E7773E"/>
    <w:rsid w:val="00E779EF"/>
    <w:rsid w:val="00E77E97"/>
    <w:rsid w:val="00E8010E"/>
    <w:rsid w:val="00E80A2E"/>
    <w:rsid w:val="00E80FB6"/>
    <w:rsid w:val="00E8126E"/>
    <w:rsid w:val="00E814A3"/>
    <w:rsid w:val="00E81876"/>
    <w:rsid w:val="00E825E5"/>
    <w:rsid w:val="00E82653"/>
    <w:rsid w:val="00E82793"/>
    <w:rsid w:val="00E836AC"/>
    <w:rsid w:val="00E84310"/>
    <w:rsid w:val="00E849D4"/>
    <w:rsid w:val="00E8518E"/>
    <w:rsid w:val="00E85303"/>
    <w:rsid w:val="00E855A7"/>
    <w:rsid w:val="00E857D6"/>
    <w:rsid w:val="00E85A4E"/>
    <w:rsid w:val="00E85C54"/>
    <w:rsid w:val="00E8639E"/>
    <w:rsid w:val="00E865C7"/>
    <w:rsid w:val="00E86828"/>
    <w:rsid w:val="00E86876"/>
    <w:rsid w:val="00E86925"/>
    <w:rsid w:val="00E87423"/>
    <w:rsid w:val="00E901C9"/>
    <w:rsid w:val="00E903BD"/>
    <w:rsid w:val="00E908FA"/>
    <w:rsid w:val="00E90BB2"/>
    <w:rsid w:val="00E90E13"/>
    <w:rsid w:val="00E916E8"/>
    <w:rsid w:val="00E91823"/>
    <w:rsid w:val="00E91A08"/>
    <w:rsid w:val="00E91C6C"/>
    <w:rsid w:val="00E922A3"/>
    <w:rsid w:val="00E9353B"/>
    <w:rsid w:val="00E9370F"/>
    <w:rsid w:val="00E93927"/>
    <w:rsid w:val="00E93A8C"/>
    <w:rsid w:val="00E94100"/>
    <w:rsid w:val="00E9455B"/>
    <w:rsid w:val="00E94EA3"/>
    <w:rsid w:val="00E9520A"/>
    <w:rsid w:val="00E95312"/>
    <w:rsid w:val="00E9549C"/>
    <w:rsid w:val="00E95658"/>
    <w:rsid w:val="00E956DA"/>
    <w:rsid w:val="00E95900"/>
    <w:rsid w:val="00E96636"/>
    <w:rsid w:val="00E9713D"/>
    <w:rsid w:val="00E973A9"/>
    <w:rsid w:val="00EA0845"/>
    <w:rsid w:val="00EA1B38"/>
    <w:rsid w:val="00EA1D7C"/>
    <w:rsid w:val="00EA1E83"/>
    <w:rsid w:val="00EA1ED3"/>
    <w:rsid w:val="00EA1EEB"/>
    <w:rsid w:val="00EA1FBE"/>
    <w:rsid w:val="00EA23E4"/>
    <w:rsid w:val="00EA251F"/>
    <w:rsid w:val="00EA2E48"/>
    <w:rsid w:val="00EA4152"/>
    <w:rsid w:val="00EA41B7"/>
    <w:rsid w:val="00EA5EDE"/>
    <w:rsid w:val="00EA6A65"/>
    <w:rsid w:val="00EA6D06"/>
    <w:rsid w:val="00EA7A18"/>
    <w:rsid w:val="00EA7F43"/>
    <w:rsid w:val="00EB0617"/>
    <w:rsid w:val="00EB08DC"/>
    <w:rsid w:val="00EB0E51"/>
    <w:rsid w:val="00EB1590"/>
    <w:rsid w:val="00EB15A9"/>
    <w:rsid w:val="00EB1D4E"/>
    <w:rsid w:val="00EB2633"/>
    <w:rsid w:val="00EB2D78"/>
    <w:rsid w:val="00EB30DF"/>
    <w:rsid w:val="00EB3B56"/>
    <w:rsid w:val="00EB3BD5"/>
    <w:rsid w:val="00EB4128"/>
    <w:rsid w:val="00EB459B"/>
    <w:rsid w:val="00EB4CC3"/>
    <w:rsid w:val="00EB5014"/>
    <w:rsid w:val="00EB52E7"/>
    <w:rsid w:val="00EB54CE"/>
    <w:rsid w:val="00EB5621"/>
    <w:rsid w:val="00EB5719"/>
    <w:rsid w:val="00EB587A"/>
    <w:rsid w:val="00EB63D8"/>
    <w:rsid w:val="00EB6778"/>
    <w:rsid w:val="00EB709F"/>
    <w:rsid w:val="00EB78BD"/>
    <w:rsid w:val="00EB799D"/>
    <w:rsid w:val="00EB7C89"/>
    <w:rsid w:val="00EB7FA8"/>
    <w:rsid w:val="00EC030B"/>
    <w:rsid w:val="00EC04BF"/>
    <w:rsid w:val="00EC0520"/>
    <w:rsid w:val="00EC0632"/>
    <w:rsid w:val="00EC06BC"/>
    <w:rsid w:val="00EC306B"/>
    <w:rsid w:val="00EC3290"/>
    <w:rsid w:val="00EC355E"/>
    <w:rsid w:val="00EC3CF8"/>
    <w:rsid w:val="00EC4144"/>
    <w:rsid w:val="00EC51E4"/>
    <w:rsid w:val="00EC5392"/>
    <w:rsid w:val="00EC586C"/>
    <w:rsid w:val="00EC660D"/>
    <w:rsid w:val="00EC7276"/>
    <w:rsid w:val="00EC7C1B"/>
    <w:rsid w:val="00EC7C83"/>
    <w:rsid w:val="00EC7EF3"/>
    <w:rsid w:val="00ED00C2"/>
    <w:rsid w:val="00ED0E9A"/>
    <w:rsid w:val="00ED17A9"/>
    <w:rsid w:val="00ED2255"/>
    <w:rsid w:val="00ED26F4"/>
    <w:rsid w:val="00ED3722"/>
    <w:rsid w:val="00ED380E"/>
    <w:rsid w:val="00ED3E68"/>
    <w:rsid w:val="00ED5106"/>
    <w:rsid w:val="00ED512C"/>
    <w:rsid w:val="00ED58D4"/>
    <w:rsid w:val="00ED5D30"/>
    <w:rsid w:val="00ED5EE4"/>
    <w:rsid w:val="00ED61F1"/>
    <w:rsid w:val="00ED6547"/>
    <w:rsid w:val="00ED71BF"/>
    <w:rsid w:val="00ED7601"/>
    <w:rsid w:val="00EE1017"/>
    <w:rsid w:val="00EE1449"/>
    <w:rsid w:val="00EE14BB"/>
    <w:rsid w:val="00EE1F8A"/>
    <w:rsid w:val="00EE21FF"/>
    <w:rsid w:val="00EE24C6"/>
    <w:rsid w:val="00EE2CA4"/>
    <w:rsid w:val="00EE30F0"/>
    <w:rsid w:val="00EE33F2"/>
    <w:rsid w:val="00EE35DE"/>
    <w:rsid w:val="00EE36BD"/>
    <w:rsid w:val="00EE39D6"/>
    <w:rsid w:val="00EE41D1"/>
    <w:rsid w:val="00EE4A13"/>
    <w:rsid w:val="00EE4C6F"/>
    <w:rsid w:val="00EE4CB7"/>
    <w:rsid w:val="00EE5372"/>
    <w:rsid w:val="00EE545C"/>
    <w:rsid w:val="00EE5C23"/>
    <w:rsid w:val="00EE678D"/>
    <w:rsid w:val="00EE6E40"/>
    <w:rsid w:val="00EE7D34"/>
    <w:rsid w:val="00EE7D43"/>
    <w:rsid w:val="00EF0367"/>
    <w:rsid w:val="00EF0504"/>
    <w:rsid w:val="00EF05BA"/>
    <w:rsid w:val="00EF0929"/>
    <w:rsid w:val="00EF137B"/>
    <w:rsid w:val="00EF1683"/>
    <w:rsid w:val="00EF18DD"/>
    <w:rsid w:val="00EF1A67"/>
    <w:rsid w:val="00EF1C97"/>
    <w:rsid w:val="00EF1F71"/>
    <w:rsid w:val="00EF20B0"/>
    <w:rsid w:val="00EF2310"/>
    <w:rsid w:val="00EF236D"/>
    <w:rsid w:val="00EF23F5"/>
    <w:rsid w:val="00EF2E8F"/>
    <w:rsid w:val="00EF35A5"/>
    <w:rsid w:val="00EF3853"/>
    <w:rsid w:val="00EF3965"/>
    <w:rsid w:val="00EF3F79"/>
    <w:rsid w:val="00EF4764"/>
    <w:rsid w:val="00EF4804"/>
    <w:rsid w:val="00EF601E"/>
    <w:rsid w:val="00EF63F4"/>
    <w:rsid w:val="00EF6560"/>
    <w:rsid w:val="00EF74E7"/>
    <w:rsid w:val="00EF7685"/>
    <w:rsid w:val="00EF78F0"/>
    <w:rsid w:val="00EF7920"/>
    <w:rsid w:val="00EF7A45"/>
    <w:rsid w:val="00EF7AC8"/>
    <w:rsid w:val="00EF7FA6"/>
    <w:rsid w:val="00F0018C"/>
    <w:rsid w:val="00F00376"/>
    <w:rsid w:val="00F008A4"/>
    <w:rsid w:val="00F00AA8"/>
    <w:rsid w:val="00F01A42"/>
    <w:rsid w:val="00F01DE6"/>
    <w:rsid w:val="00F023EE"/>
    <w:rsid w:val="00F02859"/>
    <w:rsid w:val="00F0298D"/>
    <w:rsid w:val="00F02AB8"/>
    <w:rsid w:val="00F0378D"/>
    <w:rsid w:val="00F0379A"/>
    <w:rsid w:val="00F037FF"/>
    <w:rsid w:val="00F03BB9"/>
    <w:rsid w:val="00F040F0"/>
    <w:rsid w:val="00F048D4"/>
    <w:rsid w:val="00F04AE3"/>
    <w:rsid w:val="00F05684"/>
    <w:rsid w:val="00F076F4"/>
    <w:rsid w:val="00F10277"/>
    <w:rsid w:val="00F1032E"/>
    <w:rsid w:val="00F10B16"/>
    <w:rsid w:val="00F10E46"/>
    <w:rsid w:val="00F1145A"/>
    <w:rsid w:val="00F11C33"/>
    <w:rsid w:val="00F12DAB"/>
    <w:rsid w:val="00F12DAD"/>
    <w:rsid w:val="00F136F7"/>
    <w:rsid w:val="00F13D52"/>
    <w:rsid w:val="00F1450A"/>
    <w:rsid w:val="00F1466A"/>
    <w:rsid w:val="00F15201"/>
    <w:rsid w:val="00F15345"/>
    <w:rsid w:val="00F1581D"/>
    <w:rsid w:val="00F15B9A"/>
    <w:rsid w:val="00F1674C"/>
    <w:rsid w:val="00F1771A"/>
    <w:rsid w:val="00F17A30"/>
    <w:rsid w:val="00F20590"/>
    <w:rsid w:val="00F20640"/>
    <w:rsid w:val="00F20642"/>
    <w:rsid w:val="00F20756"/>
    <w:rsid w:val="00F207D5"/>
    <w:rsid w:val="00F20A47"/>
    <w:rsid w:val="00F20BE3"/>
    <w:rsid w:val="00F20CB8"/>
    <w:rsid w:val="00F20F18"/>
    <w:rsid w:val="00F21419"/>
    <w:rsid w:val="00F215A3"/>
    <w:rsid w:val="00F215C4"/>
    <w:rsid w:val="00F220A8"/>
    <w:rsid w:val="00F223D7"/>
    <w:rsid w:val="00F2294C"/>
    <w:rsid w:val="00F236D4"/>
    <w:rsid w:val="00F23AF6"/>
    <w:rsid w:val="00F23B6C"/>
    <w:rsid w:val="00F2401C"/>
    <w:rsid w:val="00F24BC8"/>
    <w:rsid w:val="00F251DE"/>
    <w:rsid w:val="00F2536F"/>
    <w:rsid w:val="00F254D3"/>
    <w:rsid w:val="00F25D98"/>
    <w:rsid w:val="00F261D9"/>
    <w:rsid w:val="00F2709B"/>
    <w:rsid w:val="00F2746C"/>
    <w:rsid w:val="00F2790C"/>
    <w:rsid w:val="00F300AE"/>
    <w:rsid w:val="00F300FB"/>
    <w:rsid w:val="00F3042D"/>
    <w:rsid w:val="00F30963"/>
    <w:rsid w:val="00F30AC8"/>
    <w:rsid w:val="00F318B9"/>
    <w:rsid w:val="00F31C90"/>
    <w:rsid w:val="00F31E25"/>
    <w:rsid w:val="00F3219B"/>
    <w:rsid w:val="00F3280E"/>
    <w:rsid w:val="00F3377D"/>
    <w:rsid w:val="00F340F4"/>
    <w:rsid w:val="00F34315"/>
    <w:rsid w:val="00F34406"/>
    <w:rsid w:val="00F34408"/>
    <w:rsid w:val="00F34415"/>
    <w:rsid w:val="00F355E8"/>
    <w:rsid w:val="00F35F51"/>
    <w:rsid w:val="00F362B8"/>
    <w:rsid w:val="00F365D7"/>
    <w:rsid w:val="00F37577"/>
    <w:rsid w:val="00F40546"/>
    <w:rsid w:val="00F40C5F"/>
    <w:rsid w:val="00F414C4"/>
    <w:rsid w:val="00F4151B"/>
    <w:rsid w:val="00F41AFB"/>
    <w:rsid w:val="00F42BE7"/>
    <w:rsid w:val="00F4314A"/>
    <w:rsid w:val="00F438DD"/>
    <w:rsid w:val="00F44146"/>
    <w:rsid w:val="00F449F5"/>
    <w:rsid w:val="00F44A58"/>
    <w:rsid w:val="00F44C37"/>
    <w:rsid w:val="00F44FCD"/>
    <w:rsid w:val="00F45052"/>
    <w:rsid w:val="00F45292"/>
    <w:rsid w:val="00F46A42"/>
    <w:rsid w:val="00F46DB5"/>
    <w:rsid w:val="00F46E9B"/>
    <w:rsid w:val="00F475D5"/>
    <w:rsid w:val="00F476A5"/>
    <w:rsid w:val="00F47A89"/>
    <w:rsid w:val="00F47D4B"/>
    <w:rsid w:val="00F47DAA"/>
    <w:rsid w:val="00F50136"/>
    <w:rsid w:val="00F5019A"/>
    <w:rsid w:val="00F506ED"/>
    <w:rsid w:val="00F50CF3"/>
    <w:rsid w:val="00F50F2A"/>
    <w:rsid w:val="00F51B02"/>
    <w:rsid w:val="00F51B40"/>
    <w:rsid w:val="00F52A43"/>
    <w:rsid w:val="00F52DB8"/>
    <w:rsid w:val="00F52E74"/>
    <w:rsid w:val="00F53EBD"/>
    <w:rsid w:val="00F5423E"/>
    <w:rsid w:val="00F54EA6"/>
    <w:rsid w:val="00F550A2"/>
    <w:rsid w:val="00F563FF"/>
    <w:rsid w:val="00F56E19"/>
    <w:rsid w:val="00F57005"/>
    <w:rsid w:val="00F573E7"/>
    <w:rsid w:val="00F57499"/>
    <w:rsid w:val="00F57DB7"/>
    <w:rsid w:val="00F600FF"/>
    <w:rsid w:val="00F60117"/>
    <w:rsid w:val="00F601F4"/>
    <w:rsid w:val="00F60CB3"/>
    <w:rsid w:val="00F612E1"/>
    <w:rsid w:val="00F61ABC"/>
    <w:rsid w:val="00F61B0C"/>
    <w:rsid w:val="00F6252F"/>
    <w:rsid w:val="00F63694"/>
    <w:rsid w:val="00F63C33"/>
    <w:rsid w:val="00F6459F"/>
    <w:rsid w:val="00F646A7"/>
    <w:rsid w:val="00F64EDF"/>
    <w:rsid w:val="00F67AA6"/>
    <w:rsid w:val="00F7044C"/>
    <w:rsid w:val="00F70C1A"/>
    <w:rsid w:val="00F70C90"/>
    <w:rsid w:val="00F70D5F"/>
    <w:rsid w:val="00F7148A"/>
    <w:rsid w:val="00F7174B"/>
    <w:rsid w:val="00F717A0"/>
    <w:rsid w:val="00F72484"/>
    <w:rsid w:val="00F72697"/>
    <w:rsid w:val="00F72841"/>
    <w:rsid w:val="00F72D67"/>
    <w:rsid w:val="00F72F8B"/>
    <w:rsid w:val="00F73032"/>
    <w:rsid w:val="00F7358E"/>
    <w:rsid w:val="00F73998"/>
    <w:rsid w:val="00F73C7D"/>
    <w:rsid w:val="00F73D02"/>
    <w:rsid w:val="00F74A92"/>
    <w:rsid w:val="00F74F32"/>
    <w:rsid w:val="00F75118"/>
    <w:rsid w:val="00F752D1"/>
    <w:rsid w:val="00F75A1F"/>
    <w:rsid w:val="00F75BCF"/>
    <w:rsid w:val="00F75C77"/>
    <w:rsid w:val="00F767E5"/>
    <w:rsid w:val="00F769DE"/>
    <w:rsid w:val="00F7725B"/>
    <w:rsid w:val="00F77268"/>
    <w:rsid w:val="00F77475"/>
    <w:rsid w:val="00F77B6B"/>
    <w:rsid w:val="00F80276"/>
    <w:rsid w:val="00F80DBD"/>
    <w:rsid w:val="00F80FCF"/>
    <w:rsid w:val="00F8103D"/>
    <w:rsid w:val="00F81236"/>
    <w:rsid w:val="00F813CE"/>
    <w:rsid w:val="00F8183F"/>
    <w:rsid w:val="00F824CF"/>
    <w:rsid w:val="00F82884"/>
    <w:rsid w:val="00F82EAD"/>
    <w:rsid w:val="00F8327E"/>
    <w:rsid w:val="00F834DD"/>
    <w:rsid w:val="00F8356E"/>
    <w:rsid w:val="00F83E1A"/>
    <w:rsid w:val="00F842DC"/>
    <w:rsid w:val="00F84699"/>
    <w:rsid w:val="00F8476A"/>
    <w:rsid w:val="00F84A4C"/>
    <w:rsid w:val="00F84C75"/>
    <w:rsid w:val="00F84DC7"/>
    <w:rsid w:val="00F858AF"/>
    <w:rsid w:val="00F86253"/>
    <w:rsid w:val="00F86642"/>
    <w:rsid w:val="00F868E5"/>
    <w:rsid w:val="00F86FB1"/>
    <w:rsid w:val="00F86FC3"/>
    <w:rsid w:val="00F875FE"/>
    <w:rsid w:val="00F87A03"/>
    <w:rsid w:val="00F87F00"/>
    <w:rsid w:val="00F9063E"/>
    <w:rsid w:val="00F90AD2"/>
    <w:rsid w:val="00F91E87"/>
    <w:rsid w:val="00F922C3"/>
    <w:rsid w:val="00F930E2"/>
    <w:rsid w:val="00F931C4"/>
    <w:rsid w:val="00F93907"/>
    <w:rsid w:val="00F942F0"/>
    <w:rsid w:val="00F946CF"/>
    <w:rsid w:val="00F94D01"/>
    <w:rsid w:val="00F94E95"/>
    <w:rsid w:val="00F9512C"/>
    <w:rsid w:val="00F95B3D"/>
    <w:rsid w:val="00F9601C"/>
    <w:rsid w:val="00F963F3"/>
    <w:rsid w:val="00F96652"/>
    <w:rsid w:val="00F96A52"/>
    <w:rsid w:val="00F96B99"/>
    <w:rsid w:val="00F96E5A"/>
    <w:rsid w:val="00F96F58"/>
    <w:rsid w:val="00F97194"/>
    <w:rsid w:val="00F97D05"/>
    <w:rsid w:val="00FA0212"/>
    <w:rsid w:val="00FA0AF9"/>
    <w:rsid w:val="00FA0DDA"/>
    <w:rsid w:val="00FA1699"/>
    <w:rsid w:val="00FA1726"/>
    <w:rsid w:val="00FA1FA1"/>
    <w:rsid w:val="00FA2023"/>
    <w:rsid w:val="00FA2354"/>
    <w:rsid w:val="00FA2491"/>
    <w:rsid w:val="00FA24AC"/>
    <w:rsid w:val="00FA2A33"/>
    <w:rsid w:val="00FA2C0C"/>
    <w:rsid w:val="00FA33E1"/>
    <w:rsid w:val="00FA3A38"/>
    <w:rsid w:val="00FA3D9F"/>
    <w:rsid w:val="00FA4654"/>
    <w:rsid w:val="00FA46AB"/>
    <w:rsid w:val="00FA5242"/>
    <w:rsid w:val="00FA620F"/>
    <w:rsid w:val="00FA62B3"/>
    <w:rsid w:val="00FA6598"/>
    <w:rsid w:val="00FA65A1"/>
    <w:rsid w:val="00FA668D"/>
    <w:rsid w:val="00FA69E5"/>
    <w:rsid w:val="00FA6FE0"/>
    <w:rsid w:val="00FA7124"/>
    <w:rsid w:val="00FA7692"/>
    <w:rsid w:val="00FA79EF"/>
    <w:rsid w:val="00FA7DC8"/>
    <w:rsid w:val="00FB05B9"/>
    <w:rsid w:val="00FB072E"/>
    <w:rsid w:val="00FB075F"/>
    <w:rsid w:val="00FB0EC4"/>
    <w:rsid w:val="00FB0F02"/>
    <w:rsid w:val="00FB0FDF"/>
    <w:rsid w:val="00FB11EF"/>
    <w:rsid w:val="00FB1461"/>
    <w:rsid w:val="00FB1833"/>
    <w:rsid w:val="00FB1897"/>
    <w:rsid w:val="00FB1960"/>
    <w:rsid w:val="00FB1BB8"/>
    <w:rsid w:val="00FB1F55"/>
    <w:rsid w:val="00FB21B1"/>
    <w:rsid w:val="00FB2853"/>
    <w:rsid w:val="00FB352B"/>
    <w:rsid w:val="00FB3D40"/>
    <w:rsid w:val="00FB3DC4"/>
    <w:rsid w:val="00FB3FF4"/>
    <w:rsid w:val="00FB4011"/>
    <w:rsid w:val="00FB4697"/>
    <w:rsid w:val="00FB4E84"/>
    <w:rsid w:val="00FB502C"/>
    <w:rsid w:val="00FB5078"/>
    <w:rsid w:val="00FB539D"/>
    <w:rsid w:val="00FB575F"/>
    <w:rsid w:val="00FB6593"/>
    <w:rsid w:val="00FB7A54"/>
    <w:rsid w:val="00FB7B8D"/>
    <w:rsid w:val="00FB7F73"/>
    <w:rsid w:val="00FC0388"/>
    <w:rsid w:val="00FC09B6"/>
    <w:rsid w:val="00FC0BF3"/>
    <w:rsid w:val="00FC1633"/>
    <w:rsid w:val="00FC1851"/>
    <w:rsid w:val="00FC283B"/>
    <w:rsid w:val="00FC29D1"/>
    <w:rsid w:val="00FC32F0"/>
    <w:rsid w:val="00FC33DE"/>
    <w:rsid w:val="00FC33FE"/>
    <w:rsid w:val="00FC353A"/>
    <w:rsid w:val="00FC46CF"/>
    <w:rsid w:val="00FC472D"/>
    <w:rsid w:val="00FC4959"/>
    <w:rsid w:val="00FC4A30"/>
    <w:rsid w:val="00FC4E0F"/>
    <w:rsid w:val="00FC4EA1"/>
    <w:rsid w:val="00FC4ED7"/>
    <w:rsid w:val="00FC4F55"/>
    <w:rsid w:val="00FC56E0"/>
    <w:rsid w:val="00FC63AF"/>
    <w:rsid w:val="00FC6715"/>
    <w:rsid w:val="00FC7619"/>
    <w:rsid w:val="00FC7643"/>
    <w:rsid w:val="00FC7ABA"/>
    <w:rsid w:val="00FD04F5"/>
    <w:rsid w:val="00FD09D6"/>
    <w:rsid w:val="00FD0B4C"/>
    <w:rsid w:val="00FD0DC4"/>
    <w:rsid w:val="00FD176A"/>
    <w:rsid w:val="00FD1A34"/>
    <w:rsid w:val="00FD1FFB"/>
    <w:rsid w:val="00FD2A85"/>
    <w:rsid w:val="00FD2EF1"/>
    <w:rsid w:val="00FD2FB3"/>
    <w:rsid w:val="00FD30BD"/>
    <w:rsid w:val="00FD3759"/>
    <w:rsid w:val="00FD41F9"/>
    <w:rsid w:val="00FD428C"/>
    <w:rsid w:val="00FD448F"/>
    <w:rsid w:val="00FD46A2"/>
    <w:rsid w:val="00FD4B49"/>
    <w:rsid w:val="00FD4B73"/>
    <w:rsid w:val="00FD665C"/>
    <w:rsid w:val="00FD6E62"/>
    <w:rsid w:val="00FD7377"/>
    <w:rsid w:val="00FD7CAF"/>
    <w:rsid w:val="00FD7F25"/>
    <w:rsid w:val="00FD7F76"/>
    <w:rsid w:val="00FE056C"/>
    <w:rsid w:val="00FE0B16"/>
    <w:rsid w:val="00FE10D6"/>
    <w:rsid w:val="00FE118C"/>
    <w:rsid w:val="00FE13C0"/>
    <w:rsid w:val="00FE174A"/>
    <w:rsid w:val="00FE197B"/>
    <w:rsid w:val="00FE259B"/>
    <w:rsid w:val="00FE2893"/>
    <w:rsid w:val="00FE3348"/>
    <w:rsid w:val="00FE3B30"/>
    <w:rsid w:val="00FE3FD1"/>
    <w:rsid w:val="00FE4127"/>
    <w:rsid w:val="00FE45DF"/>
    <w:rsid w:val="00FE47B3"/>
    <w:rsid w:val="00FE4872"/>
    <w:rsid w:val="00FE48C4"/>
    <w:rsid w:val="00FE49B8"/>
    <w:rsid w:val="00FE4BE1"/>
    <w:rsid w:val="00FE4D2F"/>
    <w:rsid w:val="00FE536E"/>
    <w:rsid w:val="00FE55FE"/>
    <w:rsid w:val="00FE5D44"/>
    <w:rsid w:val="00FE6A6F"/>
    <w:rsid w:val="00FE6FD2"/>
    <w:rsid w:val="00FE77B7"/>
    <w:rsid w:val="00FE7A7B"/>
    <w:rsid w:val="00FE7C5A"/>
    <w:rsid w:val="00FE7D17"/>
    <w:rsid w:val="00FE7D91"/>
    <w:rsid w:val="00FF0379"/>
    <w:rsid w:val="00FF0793"/>
    <w:rsid w:val="00FF0B72"/>
    <w:rsid w:val="00FF0BAC"/>
    <w:rsid w:val="00FF1068"/>
    <w:rsid w:val="00FF11A3"/>
    <w:rsid w:val="00FF16B5"/>
    <w:rsid w:val="00FF1A93"/>
    <w:rsid w:val="00FF1C2F"/>
    <w:rsid w:val="00FF1E49"/>
    <w:rsid w:val="00FF2341"/>
    <w:rsid w:val="00FF3A7C"/>
    <w:rsid w:val="00FF3F40"/>
    <w:rsid w:val="00FF42BC"/>
    <w:rsid w:val="00FF45E9"/>
    <w:rsid w:val="00FF4742"/>
    <w:rsid w:val="00FF4F95"/>
    <w:rsid w:val="00FF56A2"/>
    <w:rsid w:val="00FF592C"/>
    <w:rsid w:val="00FF59D7"/>
    <w:rsid w:val="00FF5AE0"/>
    <w:rsid w:val="00FF640E"/>
    <w:rsid w:val="00FF642E"/>
    <w:rsid w:val="00FF7509"/>
    <w:rsid w:val="00FF7A28"/>
    <w:rsid w:val="00FF7C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EB5621"/>
    <w:pPr>
      <w:spacing w:after="180"/>
    </w:pPr>
    <w:rPr>
      <w:rFonts w:eastAsia="宋体"/>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eastAsia="宋体" w:hAnsi="Arial"/>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8B34EE"/>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426FB0"/>
    <w:pPr>
      <w:outlineLvl w:val="5"/>
    </w:pPr>
  </w:style>
  <w:style w:type="paragraph" w:styleId="7">
    <w:name w:val="heading 7"/>
    <w:basedOn w:val="H6"/>
    <w:next w:val="a2"/>
    <w:qFormat/>
    <w:rsid w:val="00426FB0"/>
    <w:pPr>
      <w:outlineLvl w:val="6"/>
    </w:pPr>
  </w:style>
  <w:style w:type="paragraph" w:styleId="8">
    <w:name w:val="heading 8"/>
    <w:basedOn w:val="7"/>
    <w:next w:val="a2"/>
    <w:qFormat/>
    <w:rsid w:val="00426FB0"/>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426FB0"/>
    <w:pPr>
      <w:ind w:left="1985" w:hanging="1985"/>
      <w:outlineLvl w:val="9"/>
    </w:pPr>
    <w:rPr>
      <w:sz w:val="20"/>
    </w:rPr>
  </w:style>
  <w:style w:type="paragraph" w:styleId="80">
    <w:name w:val="toc 8"/>
    <w:basedOn w:val="11"/>
    <w:semiHidden/>
    <w:rsid w:val="00426FB0"/>
    <w:pPr>
      <w:spacing w:after="0"/>
      <w:ind w:left="1400"/>
    </w:pPr>
    <w:rPr>
      <w:b w:val="0"/>
      <w:bCs/>
    </w:rPr>
  </w:style>
  <w:style w:type="paragraph" w:styleId="1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426FB0"/>
    <w:pPr>
      <w:ind w:left="800"/>
    </w:pPr>
  </w:style>
  <w:style w:type="paragraph" w:styleId="41">
    <w:name w:val="toc 4"/>
    <w:basedOn w:val="30"/>
    <w:semiHidden/>
    <w:rsid w:val="00426FB0"/>
    <w:pPr>
      <w:ind w:left="600"/>
    </w:pPr>
  </w:style>
  <w:style w:type="paragraph" w:styleId="30">
    <w:name w:val="toc 3"/>
    <w:basedOn w:val="22"/>
    <w:semiHidden/>
    <w:rsid w:val="00426FB0"/>
    <w:pPr>
      <w:spacing w:before="0"/>
      <w:ind w:left="400"/>
    </w:pPr>
    <w:rPr>
      <w:i w:val="0"/>
      <w:iCs w:val="0"/>
    </w:rPr>
  </w:style>
  <w:style w:type="paragraph" w:styleId="22">
    <w:name w:val="toc 2"/>
    <w:basedOn w:val="11"/>
    <w:semiHidden/>
    <w:rsid w:val="00426FB0"/>
    <w:pPr>
      <w:spacing w:before="120" w:after="0"/>
      <w:ind w:left="200"/>
    </w:pPr>
    <w:rPr>
      <w:b w:val="0"/>
      <w:bCs/>
      <w:i/>
      <w:iCs/>
    </w:rPr>
  </w:style>
  <w:style w:type="paragraph" w:styleId="23">
    <w:name w:val="index 2"/>
    <w:basedOn w:val="12"/>
    <w:semiHidden/>
    <w:rsid w:val="00426FB0"/>
    <w:pPr>
      <w:ind w:left="284"/>
    </w:pPr>
  </w:style>
  <w:style w:type="paragraph" w:styleId="12">
    <w:name w:val="index 1"/>
    <w:basedOn w:val="a2"/>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eastAsia="宋体" w:hAnsi="Arial"/>
      <w:sz w:val="32"/>
      <w:lang w:val="en-GB" w:eastAsia="en-US" w:bidi="ar-SA"/>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rsid w:val="00426FB0"/>
    <w:pPr>
      <w:widowControl w:val="0"/>
    </w:pPr>
    <w:rPr>
      <w:rFonts w:ascii="Arial" w:hAnsi="Arial"/>
      <w:b/>
      <w:noProof/>
      <w:sz w:val="18"/>
      <w:lang w:val="en-GB" w:eastAsia="en-US"/>
    </w:rPr>
  </w:style>
  <w:style w:type="character" w:styleId="a8">
    <w:name w:val="footnote reference"/>
    <w:semiHidden/>
    <w:rsid w:val="00426FB0"/>
    <w:rPr>
      <w:rFonts w:eastAsia="宋体"/>
      <w:b/>
      <w:position w:val="6"/>
      <w:sz w:val="16"/>
      <w:lang w:val="en-US" w:eastAsia="zh-CN" w:bidi="ar-SA"/>
    </w:rPr>
  </w:style>
  <w:style w:type="paragraph" w:styleId="a9">
    <w:name w:val="footnote text"/>
    <w:basedOn w:val="a2"/>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a2"/>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a2"/>
    <w:link w:val="THChar"/>
    <w:rsid w:val="00426FB0"/>
    <w:pPr>
      <w:keepNext/>
      <w:keepLines/>
      <w:spacing w:before="60"/>
      <w:jc w:val="center"/>
    </w:pPr>
    <w:rPr>
      <w:rFonts w:ascii="Arial" w:hAnsi="Arial"/>
      <w:b/>
    </w:rPr>
  </w:style>
  <w:style w:type="paragraph" w:customStyle="1" w:styleId="NO">
    <w:name w:val="NO"/>
    <w:basedOn w:val="a2"/>
    <w:link w:val="NOChar"/>
    <w:rsid w:val="00426FB0"/>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426FB0"/>
    <w:pPr>
      <w:ind w:left="1600"/>
    </w:pPr>
  </w:style>
  <w:style w:type="paragraph" w:customStyle="1" w:styleId="EX">
    <w:name w:val="EX"/>
    <w:basedOn w:val="a2"/>
    <w:rsid w:val="00426FB0"/>
    <w:pPr>
      <w:keepLines/>
      <w:ind w:left="1702" w:hanging="1418"/>
    </w:pPr>
  </w:style>
  <w:style w:type="paragraph" w:customStyle="1" w:styleId="FP">
    <w:name w:val="FP"/>
    <w:basedOn w:val="a2"/>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60">
    <w:name w:val="toc 6"/>
    <w:basedOn w:val="50"/>
    <w:next w:val="a2"/>
    <w:semiHidden/>
    <w:rsid w:val="00426FB0"/>
    <w:pPr>
      <w:ind w:left="1000"/>
    </w:pPr>
  </w:style>
  <w:style w:type="paragraph" w:styleId="70">
    <w:name w:val="toc 7"/>
    <w:basedOn w:val="60"/>
    <w:next w:val="a2"/>
    <w:semiHidden/>
    <w:rsid w:val="00426FB0"/>
    <w:pPr>
      <w:ind w:left="1200"/>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24">
    <w:name w:val="List 2"/>
    <w:basedOn w:val="a6"/>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426FB0"/>
    <w:pPr>
      <w:ind w:left="1135"/>
    </w:pPr>
  </w:style>
  <w:style w:type="paragraph" w:styleId="42">
    <w:name w:val="List 4"/>
    <w:basedOn w:val="31"/>
    <w:rsid w:val="00426FB0"/>
    <w:pPr>
      <w:ind w:left="1418"/>
    </w:pPr>
  </w:style>
  <w:style w:type="paragraph" w:styleId="51">
    <w:name w:val="List 5"/>
    <w:basedOn w:val="42"/>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42"/>
    <w:link w:val="B4Char"/>
    <w:rsid w:val="00426FB0"/>
  </w:style>
  <w:style w:type="character" w:customStyle="1" w:styleId="B4Char">
    <w:name w:val="B4 Char"/>
    <w:link w:val="B4"/>
    <w:rsid w:val="00415963"/>
    <w:rPr>
      <w:rFonts w:eastAsia="宋体"/>
      <w:lang w:val="en-GB" w:eastAsia="en-US" w:bidi="ar-SA"/>
    </w:rPr>
  </w:style>
  <w:style w:type="paragraph" w:customStyle="1" w:styleId="B5">
    <w:name w:val="B5"/>
    <w:basedOn w:val="51"/>
    <w:rsid w:val="00426FB0"/>
  </w:style>
  <w:style w:type="paragraph" w:styleId="ac">
    <w:name w:val="footer"/>
    <w:basedOn w:val="a7"/>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ad">
    <w:name w:val="Hyperlink"/>
    <w:uiPriority w:val="99"/>
    <w:rsid w:val="00426FB0"/>
    <w:rPr>
      <w:rFonts w:eastAsia="宋体"/>
      <w:color w:val="0000FF"/>
      <w:u w:val="single"/>
      <w:lang w:val="en-US" w:eastAsia="zh-CN" w:bidi="ar-SA"/>
    </w:rPr>
  </w:style>
  <w:style w:type="character" w:styleId="ae">
    <w:name w:val="annotation reference"/>
    <w:semiHidden/>
    <w:rsid w:val="00426FB0"/>
    <w:rPr>
      <w:rFonts w:eastAsia="宋体"/>
      <w:sz w:val="16"/>
      <w:lang w:val="en-US" w:eastAsia="zh-CN" w:bidi="ar-SA"/>
    </w:rPr>
  </w:style>
  <w:style w:type="paragraph" w:styleId="af">
    <w:name w:val="annotation text"/>
    <w:basedOn w:val="a2"/>
    <w:semiHidden/>
    <w:rsid w:val="00426FB0"/>
  </w:style>
  <w:style w:type="character" w:styleId="af0">
    <w:name w:val="FollowedHyperlink"/>
    <w:rsid w:val="00426FB0"/>
    <w:rPr>
      <w:rFonts w:eastAsia="宋体"/>
      <w:color w:val="800080"/>
      <w:u w:val="single"/>
      <w:lang w:val="en-US" w:eastAsia="zh-CN" w:bidi="ar-SA"/>
    </w:rPr>
  </w:style>
  <w:style w:type="paragraph" w:styleId="af1">
    <w:name w:val="Balloon Text"/>
    <w:basedOn w:val="a2"/>
    <w:semiHidden/>
    <w:rsid w:val="00426FB0"/>
    <w:rPr>
      <w:rFonts w:ascii="Tahoma" w:hAnsi="Tahoma" w:cs="Tahoma"/>
      <w:sz w:val="16"/>
      <w:szCs w:val="16"/>
    </w:rPr>
  </w:style>
  <w:style w:type="paragraph" w:styleId="af2">
    <w:name w:val="annotation subject"/>
    <w:basedOn w:val="af"/>
    <w:next w:val="af"/>
    <w:semiHidden/>
    <w:rsid w:val="00426FB0"/>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3">
    <w:name w:val="标题4"/>
    <w:basedOn w:val="a2"/>
    <w:rsid w:val="001D6F72"/>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eastAsia="宋体"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
    <w:next w:val="a2"/>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宋体"/>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af9">
    <w:name w:val="List Paragraph"/>
    <w:basedOn w:val="a2"/>
    <w:link w:val="Char0"/>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link w:val="Proposallist"/>
    <w:rsid w:val="00850DCF"/>
    <w:rPr>
      <w:rFonts w:eastAsia="宋体"/>
      <w:b w:val="0"/>
      <w:lang w:val="en-GB" w:eastAsia="en-US"/>
    </w:rPr>
  </w:style>
  <w:style w:type="paragraph" w:customStyle="1" w:styleId="Doc-title">
    <w:name w:val="Doc-title"/>
    <w:basedOn w:val="a2"/>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a2"/>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宋体" w:hAnsi="Arial"/>
      <w:b/>
      <w:lang w:val="en-GB" w:eastAsia="en-US"/>
    </w:rPr>
  </w:style>
  <w:style w:type="paragraph" w:styleId="afa">
    <w:name w:val="Body Text"/>
    <w:aliases w:val="bt"/>
    <w:basedOn w:val="a2"/>
    <w:link w:val="Char1"/>
    <w:rsid w:val="002F14EF"/>
    <w:pPr>
      <w:spacing w:after="120"/>
      <w:jc w:val="both"/>
    </w:pPr>
    <w:rPr>
      <w:rFonts w:eastAsia="MS Mincho"/>
      <w:szCs w:val="24"/>
    </w:rPr>
  </w:style>
  <w:style w:type="character" w:customStyle="1" w:styleId="Char1">
    <w:name w:val="正文文本 Char"/>
    <w:aliases w:val="bt Char"/>
    <w:link w:val="afa"/>
    <w:rsid w:val="002F14EF"/>
    <w:rPr>
      <w:szCs w:val="24"/>
      <w:lang w:eastAsia="en-US"/>
    </w:rPr>
  </w:style>
  <w:style w:type="paragraph" w:styleId="afb">
    <w:name w:val="Plain Text"/>
    <w:basedOn w:val="a2"/>
    <w:link w:val="Char2"/>
    <w:uiPriority w:val="99"/>
    <w:unhideWhenUsed/>
    <w:rsid w:val="00CE42FC"/>
    <w:pPr>
      <w:spacing w:after="0"/>
    </w:pPr>
    <w:rPr>
      <w:rFonts w:ascii="Consolas" w:eastAsia="Calibri" w:hAnsi="Consolas"/>
      <w:sz w:val="21"/>
      <w:szCs w:val="21"/>
    </w:rPr>
  </w:style>
  <w:style w:type="character" w:customStyle="1" w:styleId="Char2">
    <w:name w:val="纯文本 Char"/>
    <w:link w:val="afb"/>
    <w:uiPriority w:val="99"/>
    <w:rsid w:val="00CE42FC"/>
    <w:rPr>
      <w:rFonts w:ascii="Consolas" w:eastAsia="Calibri" w:hAnsi="Consolas" w:cs="Times New Roman"/>
      <w:sz w:val="21"/>
      <w:szCs w:val="21"/>
      <w:lang w:eastAsia="en-US"/>
    </w:rPr>
  </w:style>
  <w:style w:type="paragraph" w:styleId="afc">
    <w:name w:val="Revision"/>
    <w:hidden/>
    <w:uiPriority w:val="99"/>
    <w:semiHidden/>
    <w:rsid w:val="008B34EE"/>
    <w:rPr>
      <w:rFonts w:eastAsia="宋体"/>
      <w:lang w:val="en-GB" w:eastAsia="en-US"/>
    </w:rPr>
  </w:style>
  <w:style w:type="paragraph" w:customStyle="1" w:styleId="Comments">
    <w:name w:val="Comments"/>
    <w:basedOn w:val="a2"/>
    <w:link w:val="CommentsChar"/>
    <w:qFormat/>
    <w:rsid w:val="007D6C24"/>
    <w:pPr>
      <w:spacing w:after="0"/>
    </w:pPr>
    <w:rPr>
      <w:rFonts w:ascii="Arial" w:eastAsia="MS Mincho" w:hAnsi="Arial"/>
      <w:i/>
      <w:sz w:val="16"/>
      <w:szCs w:val="24"/>
      <w:lang w:eastAsia="en-GB"/>
    </w:rPr>
  </w:style>
  <w:style w:type="character" w:customStyle="1" w:styleId="CommentsChar">
    <w:name w:val="Comments Char"/>
    <w:link w:val="Comments"/>
    <w:rsid w:val="007D6C24"/>
    <w:rPr>
      <w:rFonts w:ascii="Arial" w:hAnsi="Arial"/>
      <w:i/>
      <w:sz w:val="16"/>
      <w:szCs w:val="24"/>
      <w:lang w:val="en-GB" w:eastAsia="en-GB"/>
    </w:rPr>
  </w:style>
  <w:style w:type="paragraph" w:customStyle="1" w:styleId="B2">
    <w:name w:val="B2"/>
    <w:basedOn w:val="a2"/>
    <w:rsid w:val="003F58E6"/>
    <w:pPr>
      <w:overflowPunct w:val="0"/>
      <w:autoSpaceDE w:val="0"/>
      <w:autoSpaceDN w:val="0"/>
      <w:adjustRightInd w:val="0"/>
      <w:ind w:left="851" w:hanging="284"/>
      <w:textAlignment w:val="baseline"/>
    </w:pPr>
    <w:rPr>
      <w:color w:val="000000"/>
      <w:lang w:eastAsia="ja-JP"/>
    </w:rPr>
  </w:style>
  <w:style w:type="character" w:customStyle="1" w:styleId="high-light-bg4">
    <w:name w:val="high-light-bg4"/>
    <w:rsid w:val="00895780"/>
  </w:style>
  <w:style w:type="character" w:customStyle="1" w:styleId="ordinary-span-edit2">
    <w:name w:val="ordinary-span-edit2"/>
    <w:rsid w:val="004D5E99"/>
  </w:style>
  <w:style w:type="character" w:customStyle="1" w:styleId="Char0">
    <w:name w:val="列出段落 Char"/>
    <w:link w:val="af9"/>
    <w:uiPriority w:val="34"/>
    <w:locked/>
    <w:rsid w:val="009464E5"/>
    <w:rPr>
      <w:rFonts w:eastAsia="Times New Roman"/>
      <w:lang w:val="en-GB" w:eastAsia="en-US"/>
    </w:rPr>
  </w:style>
  <w:style w:type="paragraph" w:customStyle="1" w:styleId="B-Body">
    <w:name w:val="B-Body"/>
    <w:link w:val="B-BodyChar"/>
    <w:uiPriority w:val="30"/>
    <w:qFormat/>
    <w:rsid w:val="00046D30"/>
    <w:pPr>
      <w:tabs>
        <w:tab w:val="left" w:pos="2160"/>
      </w:tabs>
      <w:spacing w:before="120" w:after="40"/>
      <w:ind w:left="720"/>
    </w:pPr>
    <w:rPr>
      <w:rFonts w:eastAsia="宋体"/>
      <w:sz w:val="22"/>
      <w:lang w:eastAsia="en-US"/>
    </w:rPr>
  </w:style>
  <w:style w:type="character" w:customStyle="1" w:styleId="B-BodyChar">
    <w:name w:val="B-Body Char"/>
    <w:link w:val="B-Body"/>
    <w:uiPriority w:val="30"/>
    <w:rsid w:val="00046D30"/>
    <w:rPr>
      <w:rFonts w:eastAsia="宋体"/>
      <w:sz w:val="22"/>
      <w:lang w:val="en-US" w:eastAsia="en-US" w:bidi="ar-SA"/>
    </w:rPr>
  </w:style>
</w:styles>
</file>

<file path=word/webSettings.xml><?xml version="1.0" encoding="utf-8"?>
<w:webSettings xmlns:r="http://schemas.openxmlformats.org/officeDocument/2006/relationships" xmlns:w="http://schemas.openxmlformats.org/wordprocessingml/2006/main">
  <w:divs>
    <w:div w:id="2039100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85289181">
      <w:bodyDiv w:val="1"/>
      <w:marLeft w:val="0"/>
      <w:marRight w:val="0"/>
      <w:marTop w:val="0"/>
      <w:marBottom w:val="0"/>
      <w:divBdr>
        <w:top w:val="none" w:sz="0" w:space="0" w:color="auto"/>
        <w:left w:val="none" w:sz="0" w:space="0" w:color="auto"/>
        <w:bottom w:val="none" w:sz="0" w:space="0" w:color="auto"/>
        <w:right w:val="none" w:sz="0" w:space="0" w:color="auto"/>
      </w:divBdr>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image" Target="media/image8.png"/><Relationship Id="rId26"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package" Target="embeddings/Microsoft_Visio_Drawing5.vsdx"/><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package" Target="embeddings/Microsoft_Visio_Drawing3.vsdx"/><Relationship Id="rId25" Type="http://schemas.openxmlformats.org/officeDocument/2006/relationships/image" Target="media/image12.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9.png"/><Relationship Id="rId29"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1.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chart" Target="charts/chart3.xml"/><Relationship Id="rId10" Type="http://schemas.openxmlformats.org/officeDocument/2006/relationships/image" Target="media/image3.png"/><Relationship Id="rId19" Type="http://schemas.openxmlformats.org/officeDocument/2006/relationships/package" Target="embeddings/Microsoft_Visio_Drawing4.vsdx"/><Relationship Id="rId31"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0.png"/><Relationship Id="rId27" Type="http://schemas.openxmlformats.org/officeDocument/2006/relationships/chart" Target="charts/chart2.xml"/><Relationship Id="rId30" Type="http://schemas.openxmlformats.org/officeDocument/2006/relationships/image" Target="media/image13.png"/></Relationships>
</file>

<file path=word/charts/_rels/chart1.xml.rels><?xml version="1.0" encoding="UTF-8" standalone="yes"?>
<Relationships xmlns="http://schemas.openxmlformats.org/package/2006/relationships"><Relationship Id="rId1" Type="http://schemas.openxmlformats.org/officeDocument/2006/relationships/oleObject" Target="file:///D:\&#39033;&#30446;&#26448;&#26009;\&#26080;&#20154;&#26426;\&#26080;&#20154;&#26426;8&#26376;&#27719;&#24635;&#29256;\&#26080;&#20154;&#26426;FB&#31227;&#21160;&#24615;&#20223;&#30495;&#32467;&#26524;.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39033;&#30446;&#26448;&#26009;\&#26080;&#20154;&#26426;\&#26080;&#20154;&#26426;8&#26376;&#27719;&#24635;&#29256;\&#26080;&#20154;&#26426;FB&#31227;&#21160;&#24615;&#20223;&#30495;&#32467;&#26524;.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39033;&#30446;&#26448;&#26009;\&#26080;&#20154;&#26426;\&#26080;&#20154;&#26426;8&#26376;&#27719;&#24635;&#29256;\&#26080;&#20154;&#26426;FB&#31227;&#21160;&#24615;&#20223;&#30495;&#32467;&#26524;.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39033;&#30446;&#26448;&#26009;\&#26080;&#20154;&#26426;\&#26080;&#20154;&#26426;8&#26376;&#27719;&#24635;&#29256;\&#26080;&#20154;&#26426;FB&#31227;&#21160;&#24615;&#20223;&#30495;&#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handover interruption time(ms/sec/UE)</a:t>
            </a:r>
            <a:endParaRPr lang="zh-CN"/>
          </a:p>
        </c:rich>
      </c:tx>
      <c:spPr>
        <a:noFill/>
        <a:ln>
          <a:noFill/>
        </a:ln>
        <a:effectLst/>
      </c:spPr>
    </c:title>
    <c:plotArea>
      <c:layout/>
      <c:barChart>
        <c:barDir val="col"/>
        <c:grouping val="clustered"/>
        <c:ser>
          <c:idx val="0"/>
          <c:order val="0"/>
          <c:tx>
            <c:strRef>
              <c:f>'增益-4种子'!$AV$4</c:f>
              <c:strCache>
                <c:ptCount val="1"/>
                <c:pt idx="0">
                  <c:v>3Km/h</c:v>
                </c:pt>
              </c:strCache>
            </c:strRef>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'增益-4种子'!$AW$3:$AZ$3</c:f>
              <c:strCache>
                <c:ptCount val="4"/>
                <c:pt idx="0">
                  <c:v>0m</c:v>
                </c:pt>
                <c:pt idx="1">
                  <c:v>50m</c:v>
                </c:pt>
                <c:pt idx="2">
                  <c:v>100m</c:v>
                </c:pt>
                <c:pt idx="3">
                  <c:v>300m</c:v>
                </c:pt>
              </c:strCache>
            </c:strRef>
          </c:cat>
          <c:val>
            <c:numRef>
              <c:f>'增益-4种子'!$AW$4:$AZ$4</c:f>
              <c:numCache>
                <c:formatCode>0.00</c:formatCode>
                <c:ptCount val="4"/>
                <c:pt idx="0">
                  <c:v>2.1068859649122778</c:v>
                </c:pt>
                <c:pt idx="1">
                  <c:v>2.4267543859649132</c:v>
                </c:pt>
                <c:pt idx="2">
                  <c:v>4.0553508771929696</c:v>
                </c:pt>
                <c:pt idx="3">
                  <c:v>12.128157894736843</c:v>
                </c:pt>
              </c:numCache>
            </c:numRef>
          </c:val>
        </c:ser>
        <c:ser>
          <c:idx val="1"/>
          <c:order val="1"/>
          <c:tx>
            <c:strRef>
              <c:f>'增益-4种子'!$AV$5</c:f>
              <c:strCache>
                <c:ptCount val="1"/>
                <c:pt idx="0">
                  <c:v>30Km/h</c:v>
                </c:pt>
              </c:strCache>
            </c:strRef>
          </c:tx>
          <c:spPr>
            <a:solidFill>
              <a:schemeClr val="accent2"/>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'增益-4种子'!$AW$3:$AZ$3</c:f>
              <c:strCache>
                <c:ptCount val="4"/>
                <c:pt idx="0">
                  <c:v>0m</c:v>
                </c:pt>
                <c:pt idx="1">
                  <c:v>50m</c:v>
                </c:pt>
                <c:pt idx="2">
                  <c:v>100m</c:v>
                </c:pt>
                <c:pt idx="3">
                  <c:v>300m</c:v>
                </c:pt>
              </c:strCache>
            </c:strRef>
          </c:cat>
          <c:val>
            <c:numRef>
              <c:f>'增益-4种子'!$AW$5:$AZ$5</c:f>
              <c:numCache>
                <c:formatCode>0.00</c:formatCode>
                <c:ptCount val="4"/>
                <c:pt idx="0">
                  <c:v>4.2541228070175334</c:v>
                </c:pt>
                <c:pt idx="1">
                  <c:v>16.707543859649089</c:v>
                </c:pt>
                <c:pt idx="2">
                  <c:v>21.181140350877186</c:v>
                </c:pt>
                <c:pt idx="3">
                  <c:v>14.916096491228076</c:v>
                </c:pt>
              </c:numCache>
            </c:numRef>
          </c:val>
        </c:ser>
        <c:ser>
          <c:idx val="2"/>
          <c:order val="2"/>
          <c:tx>
            <c:strRef>
              <c:f>'增益-4种子'!$AV$6</c:f>
              <c:strCache>
                <c:ptCount val="1"/>
                <c:pt idx="0">
                  <c:v>60Km/h</c:v>
                </c:pt>
              </c:strCache>
            </c:strRef>
          </c:tx>
          <c:spPr>
            <a:solidFill>
              <a:schemeClr val="accent3"/>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'增益-4种子'!$AW$3:$AZ$3</c:f>
              <c:strCache>
                <c:ptCount val="4"/>
                <c:pt idx="0">
                  <c:v>0m</c:v>
                </c:pt>
                <c:pt idx="1">
                  <c:v>50m</c:v>
                </c:pt>
                <c:pt idx="2">
                  <c:v>100m</c:v>
                </c:pt>
                <c:pt idx="3">
                  <c:v>300m</c:v>
                </c:pt>
              </c:strCache>
            </c:strRef>
          </c:cat>
          <c:val>
            <c:numRef>
              <c:f>'增益-4种子'!$AW$6:$AZ$6</c:f>
              <c:numCache>
                <c:formatCode>0.00</c:formatCode>
                <c:ptCount val="4"/>
                <c:pt idx="0">
                  <c:v>8.4823684210526125</c:v>
                </c:pt>
                <c:pt idx="1">
                  <c:v>30.252236842105173</c:v>
                </c:pt>
                <c:pt idx="2">
                  <c:v>40.848596491228044</c:v>
                </c:pt>
                <c:pt idx="3">
                  <c:v>31.591140350877186</c:v>
                </c:pt>
              </c:numCache>
            </c:numRef>
          </c:val>
        </c:ser>
        <c:ser>
          <c:idx val="3"/>
          <c:order val="3"/>
          <c:tx>
            <c:strRef>
              <c:f>'增益-4种子'!$AV$7</c:f>
              <c:strCache>
                <c:ptCount val="1"/>
                <c:pt idx="0">
                  <c:v>160Km/h</c:v>
                </c:pt>
              </c:strCache>
            </c:strRef>
          </c:tx>
          <c:spPr>
            <a:solidFill>
              <a:schemeClr val="accent4"/>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'增益-4种子'!$AW$3:$AZ$3</c:f>
              <c:strCache>
                <c:ptCount val="4"/>
                <c:pt idx="0">
                  <c:v>0m</c:v>
                </c:pt>
                <c:pt idx="1">
                  <c:v>50m</c:v>
                </c:pt>
                <c:pt idx="2">
                  <c:v>100m</c:v>
                </c:pt>
                <c:pt idx="3">
                  <c:v>300m</c:v>
                </c:pt>
              </c:strCache>
            </c:strRef>
          </c:cat>
          <c:val>
            <c:numRef>
              <c:f>'增益-4种子'!$AW$7:$AZ$7</c:f>
              <c:numCache>
                <c:formatCode>0.00</c:formatCode>
                <c:ptCount val="4"/>
                <c:pt idx="0">
                  <c:v>26.068830409356725</c:v>
                </c:pt>
                <c:pt idx="1">
                  <c:v>65.083567251461858</c:v>
                </c:pt>
                <c:pt idx="2">
                  <c:v>81.920350877192988</c:v>
                </c:pt>
                <c:pt idx="3">
                  <c:v>88.725087719298159</c:v>
                </c:pt>
              </c:numCache>
            </c:numRef>
          </c:val>
        </c:ser>
        <c:dLbls>
          <c:showVal val="1"/>
        </c:dLbls>
        <c:gapWidth val="219"/>
        <c:overlap val="-27"/>
        <c:axId val="277582976"/>
        <c:axId val="278720512"/>
      </c:barChart>
      <c:catAx>
        <c:axId val="277582976"/>
        <c:scaling>
          <c:orientation val="minMax"/>
        </c:scaling>
        <c:axPos val="b"/>
        <c:numFmt formatCode="G/通用格式"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78720512"/>
        <c:crosses val="autoZero"/>
        <c:auto val="1"/>
        <c:lblAlgn val="ctr"/>
        <c:lblOffset val="100"/>
      </c:catAx>
      <c:valAx>
        <c:axId val="278720512"/>
        <c:scaling>
          <c:orientation val="minMax"/>
        </c:scaling>
        <c:axPos val="l"/>
        <c:majorGridlines>
          <c:spPr>
            <a:ln w="9525" cap="flat" cmpd="sng" algn="ctr">
              <a:solidFill>
                <a:schemeClr val="tx1">
                  <a:lumMod val="15000"/>
                  <a:lumOff val="85000"/>
                </a:schemeClr>
              </a:solidFill>
              <a:round/>
            </a:ln>
            <a:effectLst/>
          </c:spPr>
        </c:majorGridlines>
        <c:numFmt formatCode="0.00"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77582976"/>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noFill/>
    <a:ln w="9525" cap="flat" cmpd="sng" algn="ctr">
      <a:solidFill>
        <a:schemeClr val="tx1">
          <a:lumMod val="15000"/>
          <a:lumOff val="85000"/>
        </a:schemeClr>
      </a:solidFill>
      <a:round/>
    </a:ln>
    <a:effectLst/>
  </c:spPr>
  <c:txPr>
    <a:bodyPr/>
    <a:lstStyle/>
    <a:p>
      <a:pPr>
        <a:defRPr/>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RLF reestablishment delay(ms/sec/UE)</a:t>
            </a:r>
            <a:endParaRPr lang="zh-CN"/>
          </a:p>
        </c:rich>
      </c:tx>
      <c:spPr>
        <a:noFill/>
        <a:ln>
          <a:noFill/>
        </a:ln>
        <a:effectLst/>
      </c:spPr>
    </c:title>
    <c:plotArea>
      <c:layout/>
      <c:barChart>
        <c:barDir val="col"/>
        <c:grouping val="clustered"/>
        <c:ser>
          <c:idx val="0"/>
          <c:order val="0"/>
          <c:tx>
            <c:strRef>
              <c:f>'增益-4种子'!$BE$4</c:f>
              <c:strCache>
                <c:ptCount val="1"/>
                <c:pt idx="0">
                  <c:v>3Km/h</c:v>
                </c:pt>
              </c:strCache>
            </c:strRef>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'增益-4种子'!$BF$3:$BI$3</c:f>
              <c:strCache>
                <c:ptCount val="4"/>
                <c:pt idx="0">
                  <c:v>0m</c:v>
                </c:pt>
                <c:pt idx="1">
                  <c:v>50m</c:v>
                </c:pt>
                <c:pt idx="2">
                  <c:v>100m</c:v>
                </c:pt>
                <c:pt idx="3">
                  <c:v>300m</c:v>
                </c:pt>
              </c:strCache>
            </c:strRef>
          </c:cat>
          <c:val>
            <c:numRef>
              <c:f>'增益-4种子'!$BF$4:$BI$4</c:f>
              <c:numCache>
                <c:formatCode>0.00</c:formatCode>
                <c:ptCount val="4"/>
                <c:pt idx="0">
                  <c:v>0.11131578947368441</c:v>
                </c:pt>
                <c:pt idx="1">
                  <c:v>4.3000877192982445</c:v>
                </c:pt>
                <c:pt idx="2">
                  <c:v>9.5360526315789524</c:v>
                </c:pt>
                <c:pt idx="3">
                  <c:v>24.617280701754453</c:v>
                </c:pt>
              </c:numCache>
            </c:numRef>
          </c:val>
        </c:ser>
        <c:ser>
          <c:idx val="1"/>
          <c:order val="1"/>
          <c:tx>
            <c:strRef>
              <c:f>'增益-4种子'!$BE$5</c:f>
              <c:strCache>
                <c:ptCount val="1"/>
                <c:pt idx="0">
                  <c:v>30Km/h</c:v>
                </c:pt>
              </c:strCache>
            </c:strRef>
          </c:tx>
          <c:spPr>
            <a:solidFill>
              <a:schemeClr val="accent2"/>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'增益-4种子'!$BF$3:$BI$3</c:f>
              <c:strCache>
                <c:ptCount val="4"/>
                <c:pt idx="0">
                  <c:v>0m</c:v>
                </c:pt>
                <c:pt idx="1">
                  <c:v>50m</c:v>
                </c:pt>
                <c:pt idx="2">
                  <c:v>100m</c:v>
                </c:pt>
                <c:pt idx="3">
                  <c:v>300m</c:v>
                </c:pt>
              </c:strCache>
            </c:strRef>
          </c:cat>
          <c:val>
            <c:numRef>
              <c:f>'增益-4种子'!$BF$5:$BI$5</c:f>
              <c:numCache>
                <c:formatCode>0.00</c:formatCode>
                <c:ptCount val="4"/>
                <c:pt idx="0">
                  <c:v>0.15254385964912312</c:v>
                </c:pt>
                <c:pt idx="1">
                  <c:v>6.1429824561403388</c:v>
                </c:pt>
                <c:pt idx="2">
                  <c:v>12.22</c:v>
                </c:pt>
                <c:pt idx="3">
                  <c:v>31.60956140350881</c:v>
                </c:pt>
              </c:numCache>
            </c:numRef>
          </c:val>
        </c:ser>
        <c:ser>
          <c:idx val="2"/>
          <c:order val="2"/>
          <c:tx>
            <c:strRef>
              <c:f>'增益-4种子'!$BE$6</c:f>
              <c:strCache>
                <c:ptCount val="1"/>
                <c:pt idx="0">
                  <c:v>60Km/h</c:v>
                </c:pt>
              </c:strCache>
            </c:strRef>
          </c:tx>
          <c:spPr>
            <a:solidFill>
              <a:schemeClr val="accent3"/>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'增益-4种子'!$BF$3:$BI$3</c:f>
              <c:strCache>
                <c:ptCount val="4"/>
                <c:pt idx="0">
                  <c:v>0m</c:v>
                </c:pt>
                <c:pt idx="1">
                  <c:v>50m</c:v>
                </c:pt>
                <c:pt idx="2">
                  <c:v>100m</c:v>
                </c:pt>
                <c:pt idx="3">
                  <c:v>300m</c:v>
                </c:pt>
              </c:strCache>
            </c:strRef>
          </c:cat>
          <c:val>
            <c:numRef>
              <c:f>'增益-4种子'!$BF$6:$BI$6</c:f>
              <c:numCache>
                <c:formatCode>0.00</c:formatCode>
                <c:ptCount val="4"/>
                <c:pt idx="0">
                  <c:v>0.17728070175438596</c:v>
                </c:pt>
                <c:pt idx="1">
                  <c:v>5.5946491228070174</c:v>
                </c:pt>
                <c:pt idx="2">
                  <c:v>10.496666666666686</c:v>
                </c:pt>
                <c:pt idx="3">
                  <c:v>27.948508771929749</c:v>
                </c:pt>
              </c:numCache>
            </c:numRef>
          </c:val>
        </c:ser>
        <c:ser>
          <c:idx val="3"/>
          <c:order val="3"/>
          <c:tx>
            <c:strRef>
              <c:f>'增益-4种子'!$BE$7</c:f>
              <c:strCache>
                <c:ptCount val="1"/>
                <c:pt idx="0">
                  <c:v>160Km/h</c:v>
                </c:pt>
              </c:strCache>
            </c:strRef>
          </c:tx>
          <c:spPr>
            <a:solidFill>
              <a:schemeClr val="accent4"/>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'增益-4种子'!$BF$3:$BI$3</c:f>
              <c:strCache>
                <c:ptCount val="4"/>
                <c:pt idx="0">
                  <c:v>0m</c:v>
                </c:pt>
                <c:pt idx="1">
                  <c:v>50m</c:v>
                </c:pt>
                <c:pt idx="2">
                  <c:v>100m</c:v>
                </c:pt>
                <c:pt idx="3">
                  <c:v>300m</c:v>
                </c:pt>
              </c:strCache>
            </c:strRef>
          </c:cat>
          <c:val>
            <c:numRef>
              <c:f>'增益-4种子'!$BF$7:$BI$7</c:f>
              <c:numCache>
                <c:formatCode>0.00</c:formatCode>
                <c:ptCount val="4"/>
                <c:pt idx="0">
                  <c:v>0.10444444444444446</c:v>
                </c:pt>
                <c:pt idx="1">
                  <c:v>4.1228070175438498</c:v>
                </c:pt>
                <c:pt idx="2">
                  <c:v>7.3276023391812855</c:v>
                </c:pt>
                <c:pt idx="3">
                  <c:v>16.969473684210524</c:v>
                </c:pt>
              </c:numCache>
            </c:numRef>
          </c:val>
        </c:ser>
        <c:dLbls>
          <c:showVal val="1"/>
        </c:dLbls>
        <c:gapWidth val="219"/>
        <c:overlap val="-27"/>
        <c:axId val="280475520"/>
        <c:axId val="280491136"/>
      </c:barChart>
      <c:catAx>
        <c:axId val="280475520"/>
        <c:scaling>
          <c:orientation val="minMax"/>
        </c:scaling>
        <c:axPos val="b"/>
        <c:numFmt formatCode="G/通用格式"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0491136"/>
        <c:crosses val="autoZero"/>
        <c:auto val="1"/>
        <c:lblAlgn val="ctr"/>
        <c:lblOffset val="100"/>
      </c:catAx>
      <c:valAx>
        <c:axId val="280491136"/>
        <c:scaling>
          <c:orientation val="minMax"/>
        </c:scaling>
        <c:axPos val="l"/>
        <c:majorGridlines>
          <c:spPr>
            <a:ln w="9525" cap="flat" cmpd="sng" algn="ctr">
              <a:solidFill>
                <a:schemeClr val="tx1">
                  <a:lumMod val="15000"/>
                  <a:lumOff val="85000"/>
                </a:schemeClr>
              </a:solidFill>
              <a:round/>
            </a:ln>
            <a:effectLst/>
          </c:spPr>
        </c:majorGridlines>
        <c:numFmt formatCode="0.00"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0475520"/>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noFill/>
    <a:ln w="9525" cap="flat" cmpd="sng" algn="ctr">
      <a:solidFill>
        <a:schemeClr val="tx1">
          <a:lumMod val="15000"/>
          <a:lumOff val="85000"/>
        </a:schemeClr>
      </a:solidFill>
      <a:round/>
    </a:ln>
    <a:effectLst/>
  </c:spPr>
  <c:txPr>
    <a:bodyPr/>
    <a:lstStyle/>
    <a:p>
      <a:pPr>
        <a:defRPr/>
      </a:pPr>
      <a:endParaRPr lang="zh-CN"/>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Time in Qout(ms/sec/UE)</a:t>
            </a:r>
          </a:p>
        </c:rich>
      </c:tx>
      <c:spPr>
        <a:noFill/>
        <a:ln>
          <a:noFill/>
        </a:ln>
        <a:effectLst/>
      </c:spPr>
    </c:title>
    <c:plotArea>
      <c:layout/>
      <c:barChart>
        <c:barDir val="col"/>
        <c:grouping val="clustered"/>
        <c:ser>
          <c:idx val="0"/>
          <c:order val="0"/>
          <c:tx>
            <c:strRef>
              <c:f>'增益-4种子'!$AF$48</c:f>
              <c:strCache>
                <c:ptCount val="1"/>
                <c:pt idx="0">
                  <c:v>3Km/h</c:v>
                </c:pt>
              </c:strCache>
            </c:strRef>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'增益-4种子'!$AG$47:$AJ$47</c:f>
              <c:strCache>
                <c:ptCount val="4"/>
                <c:pt idx="0">
                  <c:v>0m</c:v>
                </c:pt>
                <c:pt idx="1">
                  <c:v>50m</c:v>
                </c:pt>
                <c:pt idx="2">
                  <c:v>100m</c:v>
                </c:pt>
                <c:pt idx="3">
                  <c:v>300m</c:v>
                </c:pt>
              </c:strCache>
            </c:strRef>
          </c:cat>
          <c:val>
            <c:numRef>
              <c:f>'增益-4种子'!$AG$48:$AJ$48</c:f>
              <c:numCache>
                <c:formatCode>0_ </c:formatCode>
                <c:ptCount val="4"/>
                <c:pt idx="0">
                  <c:v>2.77478070175439</c:v>
                </c:pt>
                <c:pt idx="1">
                  <c:v>32.647149122807015</c:v>
                </c:pt>
                <c:pt idx="2">
                  <c:v>69.42916666666666</c:v>
                </c:pt>
                <c:pt idx="3">
                  <c:v>178.40548245614036</c:v>
                </c:pt>
              </c:numCache>
            </c:numRef>
          </c:val>
        </c:ser>
        <c:ser>
          <c:idx val="1"/>
          <c:order val="1"/>
          <c:tx>
            <c:strRef>
              <c:f>'增益-4种子'!$AF$49</c:f>
              <c:strCache>
                <c:ptCount val="1"/>
                <c:pt idx="0">
                  <c:v>30Km/h</c:v>
                </c:pt>
              </c:strCache>
            </c:strRef>
          </c:tx>
          <c:spPr>
            <a:solidFill>
              <a:schemeClr val="accent2"/>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'增益-4种子'!$AG$47:$AJ$47</c:f>
              <c:strCache>
                <c:ptCount val="4"/>
                <c:pt idx="0">
                  <c:v>0m</c:v>
                </c:pt>
                <c:pt idx="1">
                  <c:v>50m</c:v>
                </c:pt>
                <c:pt idx="2">
                  <c:v>100m</c:v>
                </c:pt>
                <c:pt idx="3">
                  <c:v>300m</c:v>
                </c:pt>
              </c:strCache>
            </c:strRef>
          </c:cat>
          <c:val>
            <c:numRef>
              <c:f>'增益-4种子'!$AG$49:$AJ$49</c:f>
              <c:numCache>
                <c:formatCode>0_ </c:formatCode>
                <c:ptCount val="4"/>
                <c:pt idx="0">
                  <c:v>4.7668859649122775</c:v>
                </c:pt>
                <c:pt idx="1">
                  <c:v>76.461403508771923</c:v>
                </c:pt>
                <c:pt idx="2">
                  <c:v>126.90986842105266</c:v>
                </c:pt>
                <c:pt idx="3">
                  <c:v>219.69539473684176</c:v>
                </c:pt>
              </c:numCache>
            </c:numRef>
          </c:val>
        </c:ser>
        <c:ser>
          <c:idx val="2"/>
          <c:order val="2"/>
          <c:tx>
            <c:strRef>
              <c:f>'增益-4种子'!$AF$50</c:f>
              <c:strCache>
                <c:ptCount val="1"/>
                <c:pt idx="0">
                  <c:v>60Km/h</c:v>
                </c:pt>
              </c:strCache>
            </c:strRef>
          </c:tx>
          <c:spPr>
            <a:solidFill>
              <a:schemeClr val="accent3"/>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'增益-4种子'!$AG$47:$AJ$47</c:f>
              <c:strCache>
                <c:ptCount val="4"/>
                <c:pt idx="0">
                  <c:v>0m</c:v>
                </c:pt>
                <c:pt idx="1">
                  <c:v>50m</c:v>
                </c:pt>
                <c:pt idx="2">
                  <c:v>100m</c:v>
                </c:pt>
                <c:pt idx="3">
                  <c:v>300m</c:v>
                </c:pt>
              </c:strCache>
            </c:strRef>
          </c:cat>
          <c:val>
            <c:numRef>
              <c:f>'增益-4种子'!$AG$50:$AJ$50</c:f>
              <c:numCache>
                <c:formatCode>0_ </c:formatCode>
                <c:ptCount val="4"/>
                <c:pt idx="0">
                  <c:v>8.8254385964912494</c:v>
                </c:pt>
                <c:pt idx="1">
                  <c:v>105.84122807017555</c:v>
                </c:pt>
                <c:pt idx="2">
                  <c:v>166.07938596491203</c:v>
                </c:pt>
                <c:pt idx="3">
                  <c:v>252.94539473684176</c:v>
                </c:pt>
              </c:numCache>
            </c:numRef>
          </c:val>
        </c:ser>
        <c:ser>
          <c:idx val="3"/>
          <c:order val="3"/>
          <c:tx>
            <c:strRef>
              <c:f>'增益-4种子'!$AF$51</c:f>
              <c:strCache>
                <c:ptCount val="1"/>
                <c:pt idx="0">
                  <c:v>160Km/h</c:v>
                </c:pt>
              </c:strCache>
            </c:strRef>
          </c:tx>
          <c:spPr>
            <a:solidFill>
              <a:schemeClr val="accent4"/>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'增益-4种子'!$AG$47:$AJ$47</c:f>
              <c:strCache>
                <c:ptCount val="4"/>
                <c:pt idx="0">
                  <c:v>0m</c:v>
                </c:pt>
                <c:pt idx="1">
                  <c:v>50m</c:v>
                </c:pt>
                <c:pt idx="2">
                  <c:v>100m</c:v>
                </c:pt>
                <c:pt idx="3">
                  <c:v>300m</c:v>
                </c:pt>
              </c:strCache>
            </c:strRef>
          </c:cat>
          <c:val>
            <c:numRef>
              <c:f>'增益-4种子'!$AG$51:$AJ$51</c:f>
              <c:numCache>
                <c:formatCode>0_ </c:formatCode>
                <c:ptCount val="4"/>
                <c:pt idx="0">
                  <c:v>28.916666666666668</c:v>
                </c:pt>
                <c:pt idx="1">
                  <c:v>179.11403508771929</c:v>
                </c:pt>
                <c:pt idx="2">
                  <c:v>251.33947368421053</c:v>
                </c:pt>
                <c:pt idx="3">
                  <c:v>343.24619883040924</c:v>
                </c:pt>
              </c:numCache>
            </c:numRef>
          </c:val>
        </c:ser>
        <c:dLbls>
          <c:showVal val="1"/>
        </c:dLbls>
        <c:gapWidth val="219"/>
        <c:overlap val="-27"/>
        <c:axId val="280554112"/>
        <c:axId val="280654208"/>
      </c:barChart>
      <c:catAx>
        <c:axId val="280554112"/>
        <c:scaling>
          <c:orientation val="minMax"/>
        </c:scaling>
        <c:axPos val="b"/>
        <c:numFmt formatCode="G/通用格式"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0654208"/>
        <c:crosses val="autoZero"/>
        <c:auto val="1"/>
        <c:lblAlgn val="ctr"/>
        <c:lblOffset val="100"/>
      </c:catAx>
      <c:valAx>
        <c:axId val="280654208"/>
        <c:scaling>
          <c:orientation val="minMax"/>
        </c:scaling>
        <c:axPos val="l"/>
        <c:majorGridlines>
          <c:spPr>
            <a:ln w="9525" cap="flat" cmpd="sng" algn="ctr">
              <a:solidFill>
                <a:schemeClr val="tx1">
                  <a:lumMod val="15000"/>
                  <a:lumOff val="85000"/>
                </a:schemeClr>
              </a:solidFill>
              <a:round/>
            </a:ln>
            <a:effectLst/>
          </c:spPr>
        </c:majorGridlines>
        <c:numFmt formatCode="G/通用格式" sourceLinked="0"/>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0554112"/>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total interruption</a:t>
            </a:r>
            <a:r>
              <a:rPr lang="en-US" altLang="zh-CN" baseline="0"/>
              <a:t> time</a:t>
            </a:r>
            <a:r>
              <a:rPr lang="en-US" altLang="zh-CN" sz="1400" b="0" i="0" u="none" strike="noStrike" baseline="0">
                <a:effectLst/>
              </a:rPr>
              <a:t>(ms/sec/UE)</a:t>
            </a:r>
            <a:endParaRPr lang="zh-CN"/>
          </a:p>
        </c:rich>
      </c:tx>
      <c:spPr>
        <a:noFill/>
        <a:ln>
          <a:noFill/>
        </a:ln>
        <a:effectLst/>
      </c:spPr>
    </c:title>
    <c:plotArea>
      <c:layout/>
      <c:barChart>
        <c:barDir val="col"/>
        <c:grouping val="clustered"/>
        <c:ser>
          <c:idx val="0"/>
          <c:order val="0"/>
          <c:tx>
            <c:strRef>
              <c:f>'增益-4种子'!$AU$28</c:f>
              <c:strCache>
                <c:ptCount val="1"/>
                <c:pt idx="0">
                  <c:v>3Km/h</c:v>
                </c:pt>
              </c:strCache>
            </c:strRef>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'增益-4种子'!$AV$27:$AY$27</c:f>
              <c:strCache>
                <c:ptCount val="4"/>
                <c:pt idx="0">
                  <c:v>0m</c:v>
                </c:pt>
                <c:pt idx="1">
                  <c:v>50m</c:v>
                </c:pt>
                <c:pt idx="2">
                  <c:v>100m</c:v>
                </c:pt>
                <c:pt idx="3">
                  <c:v>300m</c:v>
                </c:pt>
              </c:strCache>
            </c:strRef>
          </c:cat>
          <c:val>
            <c:numRef>
              <c:f>'增益-4种子'!$AV$28:$AY$28</c:f>
              <c:numCache>
                <c:formatCode>0.00</c:formatCode>
                <c:ptCount val="4"/>
                <c:pt idx="0">
                  <c:v>4.9929824561403455</c:v>
                </c:pt>
                <c:pt idx="1">
                  <c:v>39.373991228070182</c:v>
                </c:pt>
                <c:pt idx="2">
                  <c:v>83.020570175438337</c:v>
                </c:pt>
                <c:pt idx="3">
                  <c:v>215.15092105263207</c:v>
                </c:pt>
              </c:numCache>
            </c:numRef>
          </c:val>
        </c:ser>
        <c:ser>
          <c:idx val="1"/>
          <c:order val="1"/>
          <c:tx>
            <c:strRef>
              <c:f>'增益-4种子'!$AU$29</c:f>
              <c:strCache>
                <c:ptCount val="1"/>
                <c:pt idx="0">
                  <c:v>30Km/h</c:v>
                </c:pt>
              </c:strCache>
            </c:strRef>
          </c:tx>
          <c:spPr>
            <a:solidFill>
              <a:schemeClr val="accent2"/>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'增益-4种子'!$AV$27:$AY$27</c:f>
              <c:strCache>
                <c:ptCount val="4"/>
                <c:pt idx="0">
                  <c:v>0m</c:v>
                </c:pt>
                <c:pt idx="1">
                  <c:v>50m</c:v>
                </c:pt>
                <c:pt idx="2">
                  <c:v>100m</c:v>
                </c:pt>
                <c:pt idx="3">
                  <c:v>300m</c:v>
                </c:pt>
              </c:strCache>
            </c:strRef>
          </c:cat>
          <c:val>
            <c:numRef>
              <c:f>'增益-4种子'!$AV$29:$AY$29</c:f>
              <c:numCache>
                <c:formatCode>0.00</c:formatCode>
                <c:ptCount val="4"/>
                <c:pt idx="0">
                  <c:v>9.1735526315789695</c:v>
                </c:pt>
                <c:pt idx="1">
                  <c:v>99.311929824561403</c:v>
                </c:pt>
                <c:pt idx="2">
                  <c:v>160.31100877192983</c:v>
                </c:pt>
                <c:pt idx="3">
                  <c:v>266.22105263157869</c:v>
                </c:pt>
              </c:numCache>
            </c:numRef>
          </c:val>
        </c:ser>
        <c:ser>
          <c:idx val="2"/>
          <c:order val="2"/>
          <c:tx>
            <c:strRef>
              <c:f>'增益-4种子'!$AU$30</c:f>
              <c:strCache>
                <c:ptCount val="1"/>
                <c:pt idx="0">
                  <c:v>60Km/h</c:v>
                </c:pt>
              </c:strCache>
            </c:strRef>
          </c:tx>
          <c:spPr>
            <a:solidFill>
              <a:schemeClr val="accent3"/>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'增益-4种子'!$AV$27:$AY$27</c:f>
              <c:strCache>
                <c:ptCount val="4"/>
                <c:pt idx="0">
                  <c:v>0m</c:v>
                </c:pt>
                <c:pt idx="1">
                  <c:v>50m</c:v>
                </c:pt>
                <c:pt idx="2">
                  <c:v>100m</c:v>
                </c:pt>
                <c:pt idx="3">
                  <c:v>300m</c:v>
                </c:pt>
              </c:strCache>
            </c:strRef>
          </c:cat>
          <c:val>
            <c:numRef>
              <c:f>'增益-4种子'!$AV$30:$AY$30</c:f>
              <c:numCache>
                <c:formatCode>0.00</c:formatCode>
                <c:ptCount val="4"/>
                <c:pt idx="0">
                  <c:v>17.485087719298246</c:v>
                </c:pt>
                <c:pt idx="1">
                  <c:v>141.68811403508781</c:v>
                </c:pt>
                <c:pt idx="2">
                  <c:v>217.42464912280698</c:v>
                </c:pt>
                <c:pt idx="3">
                  <c:v>312.48504385964895</c:v>
                </c:pt>
              </c:numCache>
            </c:numRef>
          </c:val>
        </c:ser>
        <c:ser>
          <c:idx val="3"/>
          <c:order val="3"/>
          <c:tx>
            <c:strRef>
              <c:f>'增益-4种子'!$AU$31</c:f>
              <c:strCache>
                <c:ptCount val="1"/>
                <c:pt idx="0">
                  <c:v>160Km/h</c:v>
                </c:pt>
              </c:strCache>
            </c:strRef>
          </c:tx>
          <c:spPr>
            <a:solidFill>
              <a:schemeClr val="accent4"/>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'增益-4种子'!$AV$27:$AY$27</c:f>
              <c:strCache>
                <c:ptCount val="4"/>
                <c:pt idx="0">
                  <c:v>0m</c:v>
                </c:pt>
                <c:pt idx="1">
                  <c:v>50m</c:v>
                </c:pt>
                <c:pt idx="2">
                  <c:v>100m</c:v>
                </c:pt>
                <c:pt idx="3">
                  <c:v>300m</c:v>
                </c:pt>
              </c:strCache>
            </c:strRef>
          </c:cat>
          <c:val>
            <c:numRef>
              <c:f>'增益-4种子'!$AV$31:$AY$31</c:f>
              <c:numCache>
                <c:formatCode>0.00</c:formatCode>
                <c:ptCount val="4"/>
                <c:pt idx="0">
                  <c:v>55.089941520467825</c:v>
                </c:pt>
                <c:pt idx="1">
                  <c:v>248.32040935672583</c:v>
                </c:pt>
                <c:pt idx="2">
                  <c:v>340.58742690058415</c:v>
                </c:pt>
                <c:pt idx="3">
                  <c:v>448.94076023391887</c:v>
                </c:pt>
              </c:numCache>
            </c:numRef>
          </c:val>
        </c:ser>
        <c:dLbls>
          <c:showVal val="1"/>
        </c:dLbls>
        <c:gapWidth val="219"/>
        <c:overlap val="-27"/>
        <c:axId val="338325888"/>
        <c:axId val="338327808"/>
      </c:barChart>
      <c:catAx>
        <c:axId val="338325888"/>
        <c:scaling>
          <c:orientation val="minMax"/>
        </c:scaling>
        <c:axPos val="b"/>
        <c:numFmt formatCode="G/通用格式"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38327808"/>
        <c:crosses val="autoZero"/>
        <c:auto val="1"/>
        <c:lblAlgn val="ctr"/>
        <c:lblOffset val="100"/>
      </c:catAx>
      <c:valAx>
        <c:axId val="338327808"/>
        <c:scaling>
          <c:orientation val="minMax"/>
        </c:scaling>
        <c:axPos val="l"/>
        <c:majorGridlines>
          <c:spPr>
            <a:ln w="9525" cap="flat" cmpd="sng" algn="ctr">
              <a:solidFill>
                <a:schemeClr val="tx1">
                  <a:lumMod val="15000"/>
                  <a:lumOff val="85000"/>
                </a:schemeClr>
              </a:solidFill>
              <a:round/>
            </a:ln>
            <a:effectLst/>
          </c:spPr>
        </c:majorGridlines>
        <c:numFmt formatCode="0.00"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38325888"/>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noFill/>
    <a:ln w="9525" cap="flat" cmpd="sng" algn="ctr">
      <a:solidFill>
        <a:schemeClr val="tx1">
          <a:lumMod val="15000"/>
          <a:lumOff val="85000"/>
        </a:schemeClr>
      </a:solidFill>
      <a:round/>
    </a:ln>
    <a:effectLst/>
  </c:spPr>
  <c:txPr>
    <a:bodyPr/>
    <a:lstStyle/>
    <a:p>
      <a:pPr>
        <a:defRPr/>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2D48F8-9E1F-4DFB-A02B-DFBF531C8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2365</Words>
  <Characters>13482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4</cp:revision>
  <cp:lastPrinted>2009-04-20T11:01:00Z</cp:lastPrinted>
  <dcterms:created xsi:type="dcterms:W3CDTF">2017-11-17T06:21:00Z</dcterms:created>
  <dcterms:modified xsi:type="dcterms:W3CDTF">2017-11-17T06:22:00Z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(3)1Glzwy5xVWjruQUw5au1xPND9JYVAlSBhT13sDtTrHbpAXKJDlbrhBKzfdTvOf83GaoN79qm
VFE2x+oPvrcspxdzfvzvycLkDhQPAfGCuDIuYbfwlw2b2dFKJZa9aMRUIN8ww8cbAYVyM9m5
HMYxpFno62c4I0xKu0yL2inqbsifhWj4vT87sSXN5daEifR/eJezEDMCdKEZH8zeIqEcuBcG
y750cZ76yIEERagqW/</vt:lpwstr>
  </property>
  <property fmtid="{D5CDD505-2E9C-101B-9397-08002B2CF9AE}" pid="17" name="_2015_ms_pID_725343_00">
    <vt:lpwstr>_2015_ms_pID_725343</vt:lpwstr>
  </property>
  <property fmtid="{D5CDD505-2E9C-101B-9397-08002B2CF9AE}" pid="18" name="_2015_ms_pID_7253431">
    <vt:lpwstr>qsxZ0j9NPOn84zgqDP8AM49SrWKGgPNw9HL17dlSj3CxXGyKo/hIr9
WqlEEcxkQ0jXrIZShT3N/31xVI6gPiJJ+lvDCCpQhfLuYA1fbY8qnyHCUyJvapvWLk0+GEE7
iozn7QuJB63LeiWyr3tJY05eshnnXlla8KnzIWM+UMJ4MAEhuof9oLKSV9MbyhQCcF5Zs5au
s8JZu+ibi44hDwbzwibG/wYt6whU7DsHbkug</vt:lpwstr>
  </property>
  <property fmtid="{D5CDD505-2E9C-101B-9397-08002B2CF9AE}" pid="19" name="_2015_ms_pID_7253431_00">
    <vt:lpwstr>_2015_ms_pID_7253431</vt:lpwstr>
  </property>
  <property fmtid="{D5CDD505-2E9C-101B-9397-08002B2CF9AE}" pid="20" name="_2015_ms_pID_7253432">
    <vt:lpwstr>mwcB5w7Bxos4nvs/O85apxblVTRCf1m30Ht0
WgB6BGtP6dDzM16FHiqZHa57UC51Eg==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1503061016</vt:lpwstr>
  </property>
</Properties>
</file>